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638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78B800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B9FF7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08B3E06" w14:textId="04730FBD" w:rsidR="004B553E" w:rsidRPr="004923F4" w:rsidRDefault="001859A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Osnove demografije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8D716F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98D0B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F7E1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F7E1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6B1AA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BA6E8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42EBB29" w14:textId="77777777" w:rsidR="004B553E" w:rsidRPr="004923F4" w:rsidRDefault="007F7E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FCEDB5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DC2D6A7" w14:textId="2E95246D" w:rsidR="004B553E" w:rsidRPr="004923F4" w:rsidRDefault="001859A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31BA64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E0DE7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5C355AC" w14:textId="77777777" w:rsidR="004B553E" w:rsidRPr="004923F4" w:rsidRDefault="007F7E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5DB9DD0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A1F122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DAC7694" w14:textId="77777777" w:rsidR="004B553E" w:rsidRPr="004923F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C4DBB57" w14:textId="77777777" w:rsidR="004B553E" w:rsidRPr="004923F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D1905EB" w14:textId="77777777" w:rsidR="004B553E" w:rsidRPr="004923F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404F863" w14:textId="77777777" w:rsidR="004B553E" w:rsidRPr="004923F4" w:rsidRDefault="00B5318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E2A4C8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6076E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5BE92AD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B0DBC02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8F2654D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6252D3D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B455713" w14:textId="77777777" w:rsidR="009A284F" w:rsidRPr="004923F4" w:rsidRDefault="00B5318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40C38B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C745C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2CC3ECE" w14:textId="530BC09E" w:rsidR="009A284F" w:rsidRPr="004923F4" w:rsidRDefault="00B531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0922D24" w14:textId="083014DD" w:rsidR="009A284F" w:rsidRPr="004923F4" w:rsidRDefault="00B531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2DAA2C8" w14:textId="77777777" w:rsidR="009A284F" w:rsidRPr="004923F4" w:rsidRDefault="00B531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8A3B14A" w14:textId="77777777" w:rsidR="009A284F" w:rsidRPr="004923F4" w:rsidRDefault="00B531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AD54D88" w14:textId="77777777" w:rsidR="009A284F" w:rsidRPr="004923F4" w:rsidRDefault="00B531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3922BF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E99E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47DE6C8" w14:textId="49EA90AB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D0B44FF" w14:textId="2304CCBC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462C946" w14:textId="52608244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CD045B7" w14:textId="489CE71A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D0F5BAA" w14:textId="1DB6D60A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9A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13C6EF5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679A3EA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DEF549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9AD62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B972C7F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192B836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4B1D2AC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4EBEF45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A46FB4B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0231BD3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25B023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8D87D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DA017AB" w14:textId="77777777" w:rsidR="009A284F" w:rsidRPr="004923F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1B8E48C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D249823" w14:textId="77777777" w:rsidR="009A284F" w:rsidRPr="004923F4" w:rsidRDefault="00B531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FED694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1ECBEA8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719EB1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716B0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2248E7E" w14:textId="77777777" w:rsidR="009A284F" w:rsidRPr="004923F4" w:rsidRDefault="007F7E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3F7B4E2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8728BA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D64832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4091269" w14:textId="0A035B0C" w:rsidR="009A284F" w:rsidRPr="004923F4" w:rsidRDefault="001859A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1B1447C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41233B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956196A" w14:textId="77777777" w:rsidR="009A284F" w:rsidRPr="004923F4" w:rsidRDefault="00B531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997195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85DE897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D7257F" w14:textId="01338191" w:rsidR="001859A0" w:rsidRDefault="001859A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Teams</w:t>
            </w:r>
            <w:proofErr w:type="spellEnd"/>
          </w:p>
          <w:p w14:paraId="05B0CB17" w14:textId="68DA4E52" w:rsidR="009A284F" w:rsidRDefault="007F7E1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7E16">
              <w:rPr>
                <w:rFonts w:ascii="Times New Roman" w:hAnsi="Times New Roman" w:cs="Times New Roman"/>
                <w:b/>
                <w:sz w:val="18"/>
                <w:szCs w:val="20"/>
              </w:rPr>
              <w:t>SK-</w:t>
            </w:r>
            <w:r w:rsidR="003521FD">
              <w:rPr>
                <w:rFonts w:ascii="Times New Roman" w:hAnsi="Times New Roman" w:cs="Times New Roman"/>
                <w:b/>
                <w:sz w:val="18"/>
                <w:szCs w:val="20"/>
              </w:rPr>
              <w:t>121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 w:rsidR="003521FD">
              <w:rPr>
                <w:rFonts w:ascii="Times New Roman" w:hAnsi="Times New Roman" w:cs="Times New Roman"/>
                <w:b/>
                <w:sz w:val="18"/>
                <w:szCs w:val="20"/>
              </w:rPr>
              <w:t>srijeda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10-12 (P)</w:t>
            </w:r>
          </w:p>
          <w:p w14:paraId="6A6BE9D9" w14:textId="2D7D4B3B" w:rsidR="007F7E16" w:rsidRDefault="007F7E16" w:rsidP="007F7E1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SK-info, </w:t>
            </w:r>
            <w:r w:rsidR="003521FD">
              <w:rPr>
                <w:rFonts w:ascii="Times New Roman" w:hAnsi="Times New Roman" w:cs="Times New Roman"/>
                <w:b/>
                <w:sz w:val="18"/>
                <w:szCs w:val="20"/>
              </w:rPr>
              <w:t>petak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 w:rsidR="003521FD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3521FD"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(V)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F72863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CD52FC9" w14:textId="77777777" w:rsidR="009A284F" w:rsidRDefault="007F7E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14:paraId="1E568A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4B43151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FD4BCEE" w14:textId="49D40EFE" w:rsidR="009A284F" w:rsidRDefault="003521F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7F7E16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F7E16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7F7E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F60BB6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D01EFBB" w14:textId="324AD54B" w:rsidR="009A284F" w:rsidRDefault="003521F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F7E16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F7E16">
              <w:rPr>
                <w:rFonts w:ascii="Times New Roman" w:hAnsi="Times New Roman" w:cs="Times New Roman"/>
                <w:sz w:val="18"/>
              </w:rPr>
              <w:t>. 2021.</w:t>
            </w:r>
          </w:p>
        </w:tc>
      </w:tr>
      <w:tr w:rsidR="009A284F" w:rsidRPr="009947BA" w14:paraId="6CD86D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190C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102A09C" w14:textId="77777777"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</w:p>
        </w:tc>
      </w:tr>
      <w:tr w:rsidR="009A284F" w:rsidRPr="009947BA" w14:paraId="2A93915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5E984A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76C71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0AF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621BD6A" w14:textId="77777777"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Ivan Puzek</w:t>
            </w:r>
          </w:p>
        </w:tc>
      </w:tr>
      <w:tr w:rsidR="009A284F" w:rsidRPr="009947BA" w14:paraId="51BE6F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3F049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A9F2F7B" w14:textId="77777777"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ipuzek@unizd.hr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7ED3E6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37EC7A9" w14:textId="0B3B315A" w:rsidR="009A284F" w:rsidRPr="009947BA" w:rsidRDefault="003521F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</w:t>
            </w:r>
            <w:r w:rsidR="007F7E16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7F7E16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F7E16">
              <w:rPr>
                <w:rFonts w:ascii="Times New Roman" w:hAnsi="Times New Roman" w:cs="Times New Roman"/>
                <w:sz w:val="18"/>
              </w:rPr>
              <w:t>, kabinet 204</w:t>
            </w:r>
          </w:p>
        </w:tc>
      </w:tr>
      <w:tr w:rsidR="009A284F" w:rsidRPr="009947BA" w14:paraId="2B006D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CCD6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A47AE8E" w14:textId="77777777"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Ivan Puzek</w:t>
            </w:r>
          </w:p>
        </w:tc>
      </w:tr>
      <w:tr w:rsidR="009A284F" w:rsidRPr="009947BA" w14:paraId="32089EC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73DC5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9D8262E" w14:textId="77777777" w:rsidR="009A284F" w:rsidRPr="009947BA" w:rsidRDefault="007F7E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ipuzek@unizd.hr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43D9E3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AEC30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68753E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FC0123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51C19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0AA4D7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06A7678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F4FA1D3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CFFF963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30F2DB8" w14:textId="77777777" w:rsidR="009A284F" w:rsidRPr="00C02454" w:rsidRDefault="00B5318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3859D51E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B7F98D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7D2BC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0459C9" w14:textId="69DBF879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AF56996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3E05E36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18AF25E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A80D531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7A250F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918048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88D2CB1" w14:textId="77777777" w:rsidR="003521FD" w:rsidRPr="003521FD" w:rsidRDefault="003521FD" w:rsidP="003521F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21FD">
              <w:rPr>
                <w:rFonts w:ascii="Times New Roman" w:hAnsi="Times New Roman" w:cs="Times New Roman"/>
                <w:sz w:val="18"/>
              </w:rPr>
              <w:t>1. Definirati i opisati temeljne demografske pojmove.</w:t>
            </w:r>
          </w:p>
          <w:p w14:paraId="0AF86DFA" w14:textId="77777777" w:rsidR="003521FD" w:rsidRPr="003521FD" w:rsidRDefault="003521FD" w:rsidP="003521F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21FD">
              <w:rPr>
                <w:rFonts w:ascii="Times New Roman" w:hAnsi="Times New Roman" w:cs="Times New Roman"/>
                <w:sz w:val="18"/>
              </w:rPr>
              <w:t>2. Interpretirati suvremene demografske trendove u svijetu i Hrvatskoj</w:t>
            </w:r>
          </w:p>
          <w:p w14:paraId="4AC9B7F0" w14:textId="779FC3F8" w:rsidR="00785CAA" w:rsidRPr="00B4202A" w:rsidRDefault="003521FD" w:rsidP="003521F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521FD">
              <w:rPr>
                <w:rFonts w:ascii="Times New Roman" w:hAnsi="Times New Roman" w:cs="Times New Roman"/>
                <w:sz w:val="18"/>
              </w:rPr>
              <w:t>3. Raspravljati o određenim demografskim problemima i trendovima</w:t>
            </w:r>
          </w:p>
        </w:tc>
      </w:tr>
      <w:tr w:rsidR="00785CAA" w:rsidRPr="009947BA" w14:paraId="7107B82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90931A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0C3B628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Kolegij razvija sljedeće vrste generičkih kompetencija:</w:t>
            </w:r>
          </w:p>
          <w:p w14:paraId="0F2FDD1F" w14:textId="77777777"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A42B7C4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1. Instrumentalne kompetencije:</w:t>
            </w:r>
          </w:p>
          <w:p w14:paraId="7C4127E7" w14:textId="52ACD973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 xml:space="preserve">- rad </w:t>
            </w:r>
            <w:r w:rsidR="003521FD">
              <w:rPr>
                <w:rFonts w:ascii="Times New Roman" w:hAnsi="Times New Roman" w:cs="Times New Roman"/>
                <w:sz w:val="18"/>
              </w:rPr>
              <w:t>u</w:t>
            </w:r>
            <w:r w:rsidRPr="00927A6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21FD">
              <w:rPr>
                <w:rFonts w:ascii="Times New Roman" w:hAnsi="Times New Roman" w:cs="Times New Roman"/>
                <w:sz w:val="18"/>
              </w:rPr>
              <w:t>alatima za tablične proračune</w:t>
            </w:r>
            <w:r w:rsidRPr="00927A6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21FD">
              <w:rPr>
                <w:rFonts w:ascii="Times New Roman" w:hAnsi="Times New Roman" w:cs="Times New Roman"/>
                <w:sz w:val="18"/>
              </w:rPr>
              <w:t xml:space="preserve">(MS </w:t>
            </w:r>
            <w:r w:rsidRPr="00927A62">
              <w:rPr>
                <w:rFonts w:ascii="Times New Roman" w:hAnsi="Times New Roman" w:cs="Times New Roman"/>
                <w:sz w:val="18"/>
              </w:rPr>
              <w:t>Excel</w:t>
            </w:r>
            <w:r w:rsidR="003521FD">
              <w:rPr>
                <w:rFonts w:ascii="Times New Roman" w:hAnsi="Times New Roman" w:cs="Times New Roman"/>
                <w:sz w:val="18"/>
              </w:rPr>
              <w:t>)</w:t>
            </w:r>
          </w:p>
          <w:p w14:paraId="6AA4BB7B" w14:textId="54078B39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 xml:space="preserve">- obrada i analiza </w:t>
            </w:r>
            <w:r w:rsidR="003521FD">
              <w:rPr>
                <w:rFonts w:ascii="Times New Roman" w:hAnsi="Times New Roman" w:cs="Times New Roman"/>
                <w:sz w:val="18"/>
              </w:rPr>
              <w:t>sekundarnih podataka (DZS)</w:t>
            </w:r>
          </w:p>
          <w:p w14:paraId="7CC6F0FB" w14:textId="10E13521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 xml:space="preserve">- prezentacija </w:t>
            </w:r>
            <w:r w:rsidR="003521FD">
              <w:rPr>
                <w:rFonts w:ascii="Times New Roman" w:hAnsi="Times New Roman" w:cs="Times New Roman"/>
                <w:sz w:val="18"/>
              </w:rPr>
              <w:t>podataka</w:t>
            </w:r>
          </w:p>
          <w:p w14:paraId="7717C631" w14:textId="77777777"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661B2D20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2. Interpersonalne kompetencije:</w:t>
            </w:r>
          </w:p>
          <w:p w14:paraId="3B9F110C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sposobnost timskog rada</w:t>
            </w:r>
          </w:p>
          <w:p w14:paraId="605DCCD4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vještine interpersonalne komunikacije</w:t>
            </w:r>
          </w:p>
          <w:p w14:paraId="0987C832" w14:textId="77777777" w:rsidR="00380327" w:rsidRDefault="00380327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917DE36" w14:textId="77777777" w:rsidR="00927A62" w:rsidRPr="00927A62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3. Sustavne kompetencije:</w:t>
            </w:r>
          </w:p>
          <w:p w14:paraId="215FBDF9" w14:textId="77777777" w:rsidR="00380327" w:rsidRPr="00B4202A" w:rsidRDefault="00927A62" w:rsidP="00927A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27A62">
              <w:rPr>
                <w:rFonts w:ascii="Times New Roman" w:hAnsi="Times New Roman" w:cs="Times New Roman"/>
                <w:sz w:val="18"/>
              </w:rPr>
              <w:t>- sposobnost samostalnog rada</w:t>
            </w:r>
          </w:p>
        </w:tc>
      </w:tr>
      <w:tr w:rsidR="009A284F" w:rsidRPr="009947BA" w14:paraId="0E1AD32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0314B1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8DA7CB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2252A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DCAD82B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9D3C63B" w14:textId="630E3F06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C68B2C1" w14:textId="21073D3D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79E707A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44DD468" w14:textId="7B3F8933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70E653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E3CC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9EC47C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BE49E3E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97839E" w14:textId="48B2DC99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BA12F18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1989EBC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B5FF87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4ED84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CC3D90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3629D73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93EF9F9" w14:textId="0B41CAC1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008C451" w14:textId="77777777" w:rsidR="009A284F" w:rsidRPr="00C02454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EB2C0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CBF1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9F8F3EE" w14:textId="760C0F13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4F98D20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8D4D6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9DF0B30" w14:textId="0E99BBE8" w:rsidR="009A284F" w:rsidRPr="009947BA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CBCEEB3" w14:textId="00C99E2E" w:rsidR="009A284F" w:rsidRPr="009947BA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1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71E470F" w14:textId="77777777" w:rsidR="009A284F" w:rsidRPr="009947BA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402ABF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BD5C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F837FA7" w14:textId="79BA57AE" w:rsidR="002741FB" w:rsidRDefault="00FA4F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2741FB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lipnja</w:t>
            </w:r>
            <w:r w:rsidR="002741FB">
              <w:rPr>
                <w:rFonts w:ascii="Times New Roman" w:hAnsi="Times New Roman" w:cs="Times New Roman"/>
                <w:sz w:val="18"/>
              </w:rPr>
              <w:t xml:space="preserve"> 2021. u 10h</w:t>
            </w:r>
          </w:p>
          <w:p w14:paraId="52C50F92" w14:textId="3BDFA30D" w:rsidR="009A284F" w:rsidRDefault="00FA4F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2741FB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lipnja</w:t>
            </w:r>
            <w:r w:rsidR="002741FB">
              <w:rPr>
                <w:rFonts w:ascii="Times New Roman" w:hAnsi="Times New Roman" w:cs="Times New Roman"/>
                <w:sz w:val="18"/>
              </w:rPr>
              <w:t xml:space="preserve"> 2021. u 10h</w:t>
            </w:r>
          </w:p>
        </w:tc>
        <w:tc>
          <w:tcPr>
            <w:tcW w:w="2471" w:type="dxa"/>
            <w:gridSpan w:val="10"/>
            <w:vAlign w:val="center"/>
          </w:tcPr>
          <w:p w14:paraId="6CF32F1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861E057" w14:textId="5CD81B8F"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2021. u 1</w:t>
            </w:r>
            <w:r w:rsidR="00FA4F1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  <w:p w14:paraId="6DE84DEF" w14:textId="3AD4E14A" w:rsidR="009A284F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2021. u 1</w:t>
            </w:r>
            <w:r w:rsidR="00FA4F1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14:paraId="39AFD68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8C94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6F11498" w14:textId="575986AB" w:rsidR="009A284F" w:rsidRPr="009947BA" w:rsidRDefault="00FA4F12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 w:rsidRPr="00FA4F12">
              <w:rPr>
                <w:rFonts w:ascii="Times New Roman" w:eastAsia="MS Gothic" w:hAnsi="Times New Roman" w:cs="Times New Roman"/>
                <w:sz w:val="18"/>
              </w:rPr>
              <w:t>Objašnjenje demografije, demografskih teorija, temeljnih demografskih pojmova i suvremenih demografskih trendova u svijetu i u Hrvatskoj (razvoj i razmještaj stanovništva, svijeta, opće kretanje stanovništva, prirodno kretanje stanovništva, fertilitet, migracija, strukture stanovništva, starenje stanovništva).</w:t>
            </w:r>
          </w:p>
        </w:tc>
      </w:tr>
      <w:tr w:rsidR="009A284F" w:rsidRPr="009947BA" w14:paraId="615E1E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59B3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4CAEF50" w14:textId="7ED5A1C8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Uvod i definicija demografije</w:t>
            </w:r>
          </w:p>
          <w:p w14:paraId="184B85F0" w14:textId="61F5290D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Teorije o razvoju stanovništva</w:t>
            </w:r>
          </w:p>
          <w:p w14:paraId="245E12AB" w14:textId="4C67C22C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Razvoj i razmještaj stanovništva</w:t>
            </w:r>
          </w:p>
          <w:p w14:paraId="47FEF2BA" w14:textId="1392A798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Opće kretanje stanovništva</w:t>
            </w:r>
          </w:p>
          <w:p w14:paraId="1AB2A3C9" w14:textId="56E849F8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Fertilitet, brak, kućanstva</w:t>
            </w:r>
          </w:p>
          <w:p w14:paraId="5242242B" w14:textId="432F62F6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Migracija stanovništva</w:t>
            </w:r>
          </w:p>
          <w:p w14:paraId="175D05AB" w14:textId="0AD478A2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Populacijske politike</w:t>
            </w:r>
          </w:p>
          <w:p w14:paraId="66AF2B43" w14:textId="4FFE807B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Biološki sastav stanovništva</w:t>
            </w:r>
          </w:p>
          <w:p w14:paraId="691BA7BE" w14:textId="2843E782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Društveno-gospodarski sastav stanovništva</w:t>
            </w:r>
          </w:p>
          <w:p w14:paraId="64FF0E45" w14:textId="54C4F7C4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Kulturno-antropološki sastav stanovništva</w:t>
            </w:r>
          </w:p>
          <w:p w14:paraId="72959E72" w14:textId="71C63275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tanovništv</w:t>
            </w: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 xml:space="preserve"> Hrvatske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(1/2)</w:t>
            </w:r>
          </w:p>
          <w:p w14:paraId="58E6C458" w14:textId="741138DD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S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tanovništv</w:t>
            </w: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 xml:space="preserve"> Hrvatske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>/2)</w:t>
            </w:r>
          </w:p>
          <w:p w14:paraId="388F630F" w14:textId="77777777" w:rsid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7DAF7E6C" w14:textId="4AACF39D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Microsoft Excel: osnove korištenja programa.</w:t>
            </w:r>
          </w:p>
          <w:p w14:paraId="074B806D" w14:textId="17D9E6AB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Microsoft Excel: osnovni postupci razvrstavanja i obrade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podataka.</w:t>
            </w:r>
          </w:p>
          <w:p w14:paraId="768A84F3" w14:textId="67C2E2EB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Izvori demografskih podataka.</w:t>
            </w:r>
          </w:p>
          <w:p w14:paraId="3B1B56B0" w14:textId="7FFD0BB8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Opće kretanje stanovništva.</w:t>
            </w:r>
          </w:p>
          <w:p w14:paraId="22D973E2" w14:textId="2962C296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Fertilitet, brak, kućanstva.</w:t>
            </w:r>
          </w:p>
          <w:p w14:paraId="0B3F65B1" w14:textId="426BD29E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Migracija i kretanje stanovništva.</w:t>
            </w:r>
          </w:p>
          <w:p w14:paraId="1A2D00CF" w14:textId="5714E11C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Populacijske politike.</w:t>
            </w:r>
          </w:p>
          <w:p w14:paraId="4B84BFF1" w14:textId="03F04DE8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Biološki sastav stanovništva</w:t>
            </w:r>
          </w:p>
          <w:p w14:paraId="3EC469FA" w14:textId="2D9DC384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Društveno-gospodarski sastav stanovništva.</w:t>
            </w:r>
          </w:p>
          <w:p w14:paraId="1022651A" w14:textId="3CEA1732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Kulturno-antropološki sastav stanovništva.</w:t>
            </w:r>
          </w:p>
          <w:p w14:paraId="128D62A7" w14:textId="22C4F270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Razvoj stanovništva Hrvatske.</w:t>
            </w:r>
          </w:p>
          <w:p w14:paraId="550E49BA" w14:textId="3A493BA3" w:rsidR="0031372A" w:rsidRPr="0031372A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Stanovništvo Hrvatske - stanje i projekcije.</w:t>
            </w:r>
          </w:p>
          <w:p w14:paraId="21FB814E" w14:textId="4A0E7C4E" w:rsidR="00204C45" w:rsidRDefault="0031372A" w:rsidP="0031372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31372A">
              <w:rPr>
                <w:rFonts w:ascii="Times New Roman" w:eastAsia="MS Gothic" w:hAnsi="Times New Roman" w:cs="Times New Roman"/>
                <w:sz w:val="18"/>
              </w:rPr>
              <w:t>Samostalni zadatak. Zaključak kolegija.</w:t>
            </w:r>
          </w:p>
          <w:p w14:paraId="489C4382" w14:textId="77777777" w:rsid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DD6B894" w14:textId="77777777" w:rsidR="00204C45" w:rsidRDefault="00CB0989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Termini kolokvija:</w:t>
            </w:r>
          </w:p>
          <w:p w14:paraId="2173E441" w14:textId="38091F9E" w:rsidR="00CB0989" w:rsidRDefault="00CB0989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kolokvij: </w:t>
            </w:r>
            <w:r w:rsidR="0031372A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1372A">
              <w:rPr>
                <w:rFonts w:ascii="Times New Roman" w:eastAsia="MS Gothic" w:hAnsi="Times New Roman" w:cs="Times New Roman"/>
                <w:sz w:val="18"/>
              </w:rPr>
              <w:t>travnja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202</w:t>
            </w:r>
            <w:r w:rsidR="0031372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60846F6" w14:textId="0BCC796C" w:rsidR="00CB0989" w:rsidRDefault="00CB0989" w:rsidP="00CB09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kolokvij: </w:t>
            </w:r>
            <w:r w:rsidR="0031372A">
              <w:rPr>
                <w:rFonts w:ascii="Times New Roman" w:eastAsia="MS Gothic" w:hAnsi="Times New Roman" w:cs="Times New Roman"/>
                <w:sz w:val="18"/>
              </w:rPr>
              <w:t>28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1372A">
              <w:rPr>
                <w:rFonts w:ascii="Times New Roman" w:eastAsia="MS Gothic" w:hAnsi="Times New Roman" w:cs="Times New Roman"/>
                <w:sz w:val="18"/>
              </w:rPr>
              <w:t>svibnja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2021.</w:t>
            </w:r>
          </w:p>
          <w:p w14:paraId="369731CC" w14:textId="77777777" w:rsidR="00204C45" w:rsidRPr="00204C45" w:rsidRDefault="00204C45" w:rsidP="00204C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BA481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BC41F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69437EA" w14:textId="3D73AD8C" w:rsidR="002962C5" w:rsidRPr="002962C5" w:rsidRDefault="002962C5" w:rsidP="002962C5">
            <w:pPr>
              <w:tabs>
                <w:tab w:val="left" w:pos="1218"/>
              </w:tabs>
              <w:spacing w:after="60"/>
              <w:rPr>
                <w:rFonts w:ascii="Times New Roman" w:eastAsia="MS Gothic" w:hAnsi="Times New Roman" w:cs="Times New Roman"/>
                <w:sz w:val="18"/>
              </w:rPr>
            </w:pPr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Nejašmić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I. (2005.): 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Demogeografija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: stanovništvo u prostornim odnosima i procesima, Zagreb: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Pr="002962C5">
              <w:rPr>
                <w:rFonts w:ascii="Times New Roman" w:eastAsia="MS Gothic" w:hAnsi="Times New Roman" w:cs="Times New Roman"/>
                <w:sz w:val="18"/>
              </w:rPr>
              <w:t>Školska knjiga. [odabrana poglavlja]</w:t>
            </w:r>
          </w:p>
          <w:p w14:paraId="2F61F298" w14:textId="4921EADB" w:rsidR="009A284F" w:rsidRPr="009947BA" w:rsidRDefault="002962C5" w:rsidP="002962C5">
            <w:pPr>
              <w:tabs>
                <w:tab w:val="left" w:pos="1218"/>
              </w:tabs>
              <w:spacing w:after="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Giddens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>, A. (2007):  Sociologija, Zagreb: Nakladni zavod Globus. [odabrana poglavlja]</w:t>
            </w:r>
          </w:p>
        </w:tc>
      </w:tr>
      <w:tr w:rsidR="009A284F" w:rsidRPr="009947BA" w14:paraId="0C0DD2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FC21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C4184D6" w14:textId="5C6BA02E" w:rsidR="002962C5" w:rsidRPr="002962C5" w:rsidRDefault="002962C5" w:rsidP="002962C5">
            <w:pPr>
              <w:tabs>
                <w:tab w:val="left" w:pos="1218"/>
              </w:tabs>
              <w:spacing w:after="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Wertheimer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>-Baletić, A. (1999.): Stanovništvo i razvoj, Zagreb: Mate. [odabrana poglavlja]</w:t>
            </w:r>
          </w:p>
          <w:p w14:paraId="47DF760A" w14:textId="77777777" w:rsidR="009A284F" w:rsidRDefault="002962C5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Nejašmić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I. (2008.): Stanovništvo Hrvatske –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demogeografske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studije i analize, Zagreb: Hrvatsko geografsko društvo</w:t>
            </w:r>
          </w:p>
          <w:p w14:paraId="4B0B5021" w14:textId="06098A9E" w:rsidR="002962C5" w:rsidRPr="009947BA" w:rsidRDefault="002962C5" w:rsidP="00380327">
            <w:pPr>
              <w:tabs>
                <w:tab w:val="left" w:pos="1218"/>
              </w:tabs>
              <w:spacing w:before="20" w:after="1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Courgeau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D.,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Lelièvre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E. (2006.):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Individual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Social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Motivations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Migration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u: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Demography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Analysis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Synthesis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Graziella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Caselli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Jacques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Vallin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, Guillaume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Wunsch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 xml:space="preserve">), vol. II, Elsevier, Amsterdam – Boston, </w:t>
            </w:r>
            <w:proofErr w:type="spellStart"/>
            <w:r w:rsidRPr="002962C5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2962C5">
              <w:rPr>
                <w:rFonts w:ascii="Times New Roman" w:eastAsia="MS Gothic" w:hAnsi="Times New Roman" w:cs="Times New Roman"/>
                <w:sz w:val="18"/>
              </w:rPr>
              <w:t>. 345-357.</w:t>
            </w:r>
          </w:p>
        </w:tc>
      </w:tr>
      <w:tr w:rsidR="009A284F" w:rsidRPr="009947BA" w14:paraId="5FC40CC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4736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92217E9" w14:textId="77777777" w:rsidR="002962C5" w:rsidRPr="002962C5" w:rsidRDefault="002962C5" w:rsidP="002962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62C5">
              <w:rPr>
                <w:rFonts w:ascii="Times New Roman" w:eastAsia="MS Gothic" w:hAnsi="Times New Roman" w:cs="Times New Roman"/>
                <w:sz w:val="18"/>
              </w:rPr>
              <w:t>Izvori podataka: internetske stranice Državnog zavoda za statistiku</w:t>
            </w:r>
          </w:p>
          <w:p w14:paraId="0BFC1F0A" w14:textId="77777777" w:rsidR="002962C5" w:rsidRPr="002962C5" w:rsidRDefault="002962C5" w:rsidP="002962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62C5">
              <w:rPr>
                <w:rFonts w:ascii="Times New Roman" w:eastAsia="MS Gothic" w:hAnsi="Times New Roman" w:cs="Times New Roman"/>
                <w:sz w:val="18"/>
              </w:rPr>
              <w:t>(http://www.dzs.hr), internetske stranice Eurostata</w:t>
            </w:r>
          </w:p>
          <w:p w14:paraId="0BF8B853" w14:textId="623F6A7E" w:rsidR="009A284F" w:rsidRPr="009947BA" w:rsidRDefault="002962C5" w:rsidP="002962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62C5">
              <w:rPr>
                <w:rFonts w:ascii="Times New Roman" w:eastAsia="MS Gothic" w:hAnsi="Times New Roman" w:cs="Times New Roman"/>
                <w:sz w:val="18"/>
              </w:rPr>
              <w:t>(http://epp.eurostat.ec.europa.eu)</w:t>
            </w:r>
          </w:p>
        </w:tc>
      </w:tr>
      <w:tr w:rsidR="009A284F" w:rsidRPr="009947BA" w14:paraId="7418EB6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F2B638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E96B43F" w14:textId="77777777" w:rsidR="009A284F" w:rsidRPr="00C02454" w:rsidRDefault="00380327" w:rsidP="003803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avršni ispit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; istraživački izvještaj</w:t>
            </w:r>
          </w:p>
        </w:tc>
        <w:tc>
          <w:tcPr>
            <w:tcW w:w="1733" w:type="dxa"/>
            <w:gridSpan w:val="5"/>
          </w:tcPr>
          <w:p w14:paraId="368DAC5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08A89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0AD26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936EED1" w14:textId="4CC6995D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B74BEA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8C43BF4" w14:textId="77777777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3CED9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B7272B2" w14:textId="77777777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3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0A6F825" w14:textId="7AF7F909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3ACDCF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C3D0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C0FAACD" w14:textId="77777777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0185EA7" w14:textId="771E492F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1F400F7" w14:textId="77777777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8D5C47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BDF0709" w14:textId="77777777" w:rsidR="009A284F" w:rsidRPr="00C02454" w:rsidRDefault="00B531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61DBD3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DF08B65" w14:textId="77777777" w:rsidR="009A284F" w:rsidRPr="00C02454" w:rsidRDefault="00B531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0208652" w14:textId="77777777" w:rsidR="009A284F" w:rsidRPr="00C02454" w:rsidRDefault="00B531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3F5256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9F62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19D6C58" w14:textId="63DEEF2F" w:rsidR="009A284F" w:rsidRPr="00B7307A" w:rsidRDefault="002962C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kolokvij ILI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80327">
              <w:rPr>
                <w:rFonts w:ascii="Times New Roman" w:eastAsia="MS Gothic" w:hAnsi="Times New Roman" w:cs="Times New Roman"/>
                <w:sz w:val="18"/>
              </w:rPr>
              <w:t xml:space="preserve">5% </w:t>
            </w:r>
            <w:r>
              <w:rPr>
                <w:rFonts w:ascii="Times New Roman" w:eastAsia="MS Gothic" w:hAnsi="Times New Roman" w:cs="Times New Roman"/>
                <w:sz w:val="18"/>
              </w:rPr>
              <w:t>samostalni zadatak</w:t>
            </w:r>
          </w:p>
        </w:tc>
      </w:tr>
      <w:tr w:rsidR="009A284F" w:rsidRPr="009947BA" w14:paraId="482B505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4BCABCE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517F1AC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29F4CA4" w14:textId="77777777"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-0-60</w:t>
            </w:r>
          </w:p>
        </w:tc>
        <w:tc>
          <w:tcPr>
            <w:tcW w:w="6390" w:type="dxa"/>
            <w:gridSpan w:val="26"/>
            <w:vAlign w:val="center"/>
          </w:tcPr>
          <w:p w14:paraId="144C24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A32A5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0B5EAF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E045CB4" w14:textId="77777777"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28651DB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2811FF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413DC1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8EE851D" w14:textId="77777777"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51759C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2F1833F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5819FF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8E2A19E" w14:textId="77777777"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595F10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B67D8A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E8ED14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7FFEB0F" w14:textId="77777777" w:rsidR="009A284F" w:rsidRPr="00B7307A" w:rsidRDefault="0038032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90+</w:t>
            </w:r>
          </w:p>
        </w:tc>
        <w:tc>
          <w:tcPr>
            <w:tcW w:w="6390" w:type="dxa"/>
            <w:gridSpan w:val="26"/>
            <w:vAlign w:val="center"/>
          </w:tcPr>
          <w:p w14:paraId="0FE97CD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33A9CA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EFDC4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1E38169" w14:textId="77777777" w:rsidR="009A284F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FE89A9F" w14:textId="77777777" w:rsidR="009A284F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9809ACE" w14:textId="77777777" w:rsidR="009A284F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35BFB0E5" w14:textId="77777777" w:rsidR="009A284F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5F215CA" w14:textId="77777777" w:rsidR="009A284F" w:rsidRPr="009947BA" w:rsidRDefault="00B531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2306F8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97B9C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9C0149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8E1CB7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947E82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6A1078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AAB12E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000CC6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9AE9D3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AD2A60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E38C40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2C4CD5C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</w:t>
            </w:r>
            <w:r w:rsidR="00CB0989"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  <w:r w:rsidR="00CB0989" w:rsidRPr="00684BBC">
              <w:rPr>
                <w:rFonts w:ascii="Times New Roman" w:eastAsia="MS Gothic" w:hAnsi="Times New Roman" w:cs="Times New Roman"/>
                <w:sz w:val="18"/>
              </w:rPr>
              <w:t>sustav za e-učenje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Merlin</w:t>
            </w:r>
            <w:r w:rsidR="00CB0989">
              <w:rPr>
                <w:rFonts w:ascii="Times New Roman" w:eastAsia="MS Gothic" w:hAnsi="Times New Roman" w:cs="Times New Roman"/>
                <w:sz w:val="18"/>
              </w:rPr>
              <w:t xml:space="preserve"> i računala u informatičkoj učionici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5D70461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6D0C" w14:textId="77777777" w:rsidR="00B5318C" w:rsidRDefault="00B5318C" w:rsidP="009947BA">
      <w:pPr>
        <w:spacing w:before="0" w:after="0"/>
      </w:pPr>
      <w:r>
        <w:separator/>
      </w:r>
    </w:p>
  </w:endnote>
  <w:endnote w:type="continuationSeparator" w:id="0">
    <w:p w14:paraId="6C54B784" w14:textId="77777777" w:rsidR="00B5318C" w:rsidRDefault="00B531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4070" w14:textId="77777777" w:rsidR="00B5318C" w:rsidRDefault="00B5318C" w:rsidP="009947BA">
      <w:pPr>
        <w:spacing w:before="0" w:after="0"/>
      </w:pPr>
      <w:r>
        <w:separator/>
      </w:r>
    </w:p>
  </w:footnote>
  <w:footnote w:type="continuationSeparator" w:id="0">
    <w:p w14:paraId="0DA85A64" w14:textId="77777777" w:rsidR="00B5318C" w:rsidRDefault="00B5318C" w:rsidP="009947BA">
      <w:pPr>
        <w:spacing w:before="0" w:after="0"/>
      </w:pPr>
      <w:r>
        <w:continuationSeparator/>
      </w:r>
    </w:p>
  </w:footnote>
  <w:footnote w:id="1">
    <w:p w14:paraId="4BC93C6C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893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70DC5" wp14:editId="4478079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8C837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EB4401A" wp14:editId="740BF39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70DC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A88C837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EB4401A" wp14:editId="740BF39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49D111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8A66AD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35D83C3" w14:textId="77777777" w:rsidR="0079745E" w:rsidRDefault="0079745E" w:rsidP="0079745E">
    <w:pPr>
      <w:pStyle w:val="Header"/>
    </w:pPr>
  </w:p>
  <w:p w14:paraId="55949898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859A0"/>
    <w:rsid w:val="00197510"/>
    <w:rsid w:val="00204C45"/>
    <w:rsid w:val="0022722C"/>
    <w:rsid w:val="002741FB"/>
    <w:rsid w:val="0028545A"/>
    <w:rsid w:val="002962C5"/>
    <w:rsid w:val="00297BFD"/>
    <w:rsid w:val="002C7F9E"/>
    <w:rsid w:val="002E1CE6"/>
    <w:rsid w:val="002F2D22"/>
    <w:rsid w:val="0031372A"/>
    <w:rsid w:val="00326091"/>
    <w:rsid w:val="003521FD"/>
    <w:rsid w:val="00357643"/>
    <w:rsid w:val="00371634"/>
    <w:rsid w:val="00380327"/>
    <w:rsid w:val="0038467A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04F2"/>
    <w:rsid w:val="005514C3"/>
    <w:rsid w:val="005D3518"/>
    <w:rsid w:val="005E1668"/>
    <w:rsid w:val="005F6E0B"/>
    <w:rsid w:val="0062328F"/>
    <w:rsid w:val="00684BBC"/>
    <w:rsid w:val="006B4920"/>
    <w:rsid w:val="006C733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7E16"/>
    <w:rsid w:val="00865776"/>
    <w:rsid w:val="00874D5D"/>
    <w:rsid w:val="00891C60"/>
    <w:rsid w:val="008942F0"/>
    <w:rsid w:val="008A3541"/>
    <w:rsid w:val="008D45DB"/>
    <w:rsid w:val="0090214F"/>
    <w:rsid w:val="009163E6"/>
    <w:rsid w:val="00927A62"/>
    <w:rsid w:val="009760E8"/>
    <w:rsid w:val="009947BA"/>
    <w:rsid w:val="00997F41"/>
    <w:rsid w:val="009A284F"/>
    <w:rsid w:val="009C56B1"/>
    <w:rsid w:val="009D5226"/>
    <w:rsid w:val="009E2FD4"/>
    <w:rsid w:val="00A85678"/>
    <w:rsid w:val="00A9132B"/>
    <w:rsid w:val="00AA1A5A"/>
    <w:rsid w:val="00AD23FB"/>
    <w:rsid w:val="00B4202A"/>
    <w:rsid w:val="00B5318C"/>
    <w:rsid w:val="00B612F8"/>
    <w:rsid w:val="00B71A57"/>
    <w:rsid w:val="00B7307A"/>
    <w:rsid w:val="00BC6244"/>
    <w:rsid w:val="00C02454"/>
    <w:rsid w:val="00C3477B"/>
    <w:rsid w:val="00C85956"/>
    <w:rsid w:val="00C9733D"/>
    <w:rsid w:val="00CA3783"/>
    <w:rsid w:val="00CB0989"/>
    <w:rsid w:val="00CB23F4"/>
    <w:rsid w:val="00CF5EFB"/>
    <w:rsid w:val="00D136E4"/>
    <w:rsid w:val="00D5334D"/>
    <w:rsid w:val="00D5523D"/>
    <w:rsid w:val="00D944DF"/>
    <w:rsid w:val="00DD110C"/>
    <w:rsid w:val="00DD5668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A4F1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5B6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3CE7-5982-4F16-8473-2E5A488E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 Puzek</cp:lastModifiedBy>
  <cp:revision>2</cp:revision>
  <dcterms:created xsi:type="dcterms:W3CDTF">2021-03-02T13:40:00Z</dcterms:created>
  <dcterms:modified xsi:type="dcterms:W3CDTF">2021-03-02T13:40:00Z</dcterms:modified>
</cp:coreProperties>
</file>