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5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  <w:gridCol w:w="63"/>
      </w:tblGrid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4E4D8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Kultura, modernizacija i globalizacija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35464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bookmarkStart w:id="0" w:name="_GoBack"/>
            <w:bookmarkEnd w:id="0"/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4E4D8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2968E9">
              <w:rPr>
                <w:rFonts w:ascii="Times New Roman" w:hAnsi="Times New Roman" w:cs="Times New Roman"/>
                <w:sz w:val="20"/>
              </w:rPr>
              <w:t>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968E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4923F4" w:rsidRDefault="002968E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4923F4" w:rsidRDefault="00770E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70E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70E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70E0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70E0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9A284F" w:rsidRPr="004923F4" w:rsidRDefault="00770E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70E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70E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70E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70E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70E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70E0B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9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9A284F" w:rsidRPr="004923F4" w:rsidRDefault="00EA448D" w:rsidP="002C02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EA448D" w:rsidP="002C02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70E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9C70B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121</w:t>
            </w:r>
          </w:p>
          <w:p w:rsidR="009C70B6" w:rsidRDefault="00EE5AA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</w:t>
            </w:r>
            <w:r w:rsidR="004E4D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10-12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(predavanje)</w:t>
            </w:r>
          </w:p>
          <w:p w:rsidR="009C70B6" w:rsidRDefault="00EE5AA9" w:rsidP="004E4D8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</w:t>
            </w:r>
            <w:r w:rsidR="004E4D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12-13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(seminar)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C70B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EA448D" w:rsidP="00EE5AA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E5AA9">
              <w:rPr>
                <w:rFonts w:ascii="Times New Roman" w:hAnsi="Times New Roman" w:cs="Times New Roman"/>
                <w:sz w:val="18"/>
              </w:rPr>
              <w:t>4</w:t>
            </w:r>
            <w:r w:rsidR="004E4D80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10.2020</w:t>
            </w:r>
            <w:r w:rsidR="00FB39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E5AA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EA448D">
              <w:rPr>
                <w:rFonts w:ascii="Times New Roman" w:hAnsi="Times New Roman" w:cs="Times New Roman"/>
                <w:sz w:val="18"/>
              </w:rPr>
              <w:t>.1.2021</w:t>
            </w:r>
            <w:r w:rsidR="00B43A8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947BA" w:rsidRDefault="009C70B6" w:rsidP="00EA44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prvi semestar diplomskog studija sociol</w:t>
            </w:r>
            <w:r w:rsidR="00FA4E9A">
              <w:rPr>
                <w:rFonts w:ascii="Times New Roman" w:hAnsi="Times New Roman" w:cs="Times New Roman"/>
                <w:sz w:val="18"/>
              </w:rPr>
              <w:t>ogije (osim kao izborni kolegij).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947BA" w:rsidRDefault="00825B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doc.dr.sc.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Marcelić</w:t>
            </w:r>
            <w:proofErr w:type="spellEnd"/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825B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smarceli@unizd.hr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E5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13-14</w:t>
            </w:r>
            <w:r w:rsidR="00825BEF">
              <w:rPr>
                <w:rFonts w:ascii="Times New Roman" w:hAnsi="Times New Roman" w:cs="Times New Roman"/>
                <w:sz w:val="18"/>
              </w:rPr>
              <w:t>.30, 204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doc.dr.sc.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Marcelić</w:t>
            </w:r>
            <w:proofErr w:type="spellEnd"/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9288" w:type="dxa"/>
            <w:gridSpan w:val="30"/>
            <w:shd w:val="clear" w:color="auto" w:fill="D9D9D9" w:themeFill="background1" w:themeFillShade="D9"/>
          </w:tcPr>
          <w:p w:rsidR="007458C5" w:rsidRPr="007361E7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3296" w:type="dxa"/>
            <w:gridSpan w:val="7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458C5" w:rsidRPr="00B4202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3296" w:type="dxa"/>
            <w:gridSpan w:val="7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458C5" w:rsidRPr="00B4202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9288" w:type="dxa"/>
            <w:gridSpan w:val="30"/>
            <w:shd w:val="clear" w:color="auto" w:fill="D9D9D9" w:themeFill="background1" w:themeFillShade="D9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58C5" w:rsidRPr="009947BA" w:rsidTr="008A1B09">
        <w:trPr>
          <w:gridAfter w:val="1"/>
          <w:wAfter w:w="63" w:type="dxa"/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458C5" w:rsidRPr="009947BA" w:rsidTr="008A1B09">
        <w:trPr>
          <w:gridAfter w:val="1"/>
          <w:wAfter w:w="63" w:type="dxa"/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458C5" w:rsidRPr="009947BA" w:rsidTr="008A1B09">
        <w:trPr>
          <w:gridAfter w:val="1"/>
          <w:wAfter w:w="63" w:type="dxa"/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458C5" w:rsidRPr="00C02454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4E4D80" w:rsidRPr="00DE6D53" w:rsidRDefault="004E4D80" w:rsidP="004E4D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pristupanje ispitu potrebno je redovito pohađanje predavanja i seminara.</w:t>
            </w:r>
          </w:p>
          <w:p w:rsidR="007458C5" w:rsidRPr="00DE6D53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7458C5" w:rsidRPr="009947BA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7458C5" w:rsidRPr="009947BA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458C5" w:rsidRPr="009947BA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7458C5" w:rsidRDefault="00EA448D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4E4D80">
              <w:rPr>
                <w:rFonts w:ascii="Times New Roman" w:hAnsi="Times New Roman" w:cs="Times New Roman"/>
                <w:sz w:val="18"/>
              </w:rPr>
              <w:t>.2</w:t>
            </w:r>
            <w:r>
              <w:rPr>
                <w:rFonts w:ascii="Times New Roman" w:hAnsi="Times New Roman" w:cs="Times New Roman"/>
                <w:sz w:val="18"/>
              </w:rPr>
              <w:t>.2021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</w:p>
          <w:p w:rsidR="007458C5" w:rsidRDefault="00EA448D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4E4D80">
              <w:rPr>
                <w:rFonts w:ascii="Times New Roman" w:hAnsi="Times New Roman" w:cs="Times New Roman"/>
                <w:sz w:val="18"/>
              </w:rPr>
              <w:t>.2</w:t>
            </w:r>
            <w:r>
              <w:rPr>
                <w:rFonts w:ascii="Times New Roman" w:hAnsi="Times New Roman" w:cs="Times New Roman"/>
                <w:sz w:val="18"/>
              </w:rPr>
              <w:t>. 2021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7458C5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458C5" w:rsidRDefault="004E4D80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="00EA448D">
              <w:rPr>
                <w:rFonts w:ascii="Times New Roman" w:hAnsi="Times New Roman" w:cs="Times New Roman"/>
                <w:sz w:val="18"/>
              </w:rPr>
              <w:t>.2021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</w:p>
          <w:p w:rsidR="007458C5" w:rsidRDefault="004E4D80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EA448D">
              <w:rPr>
                <w:rFonts w:ascii="Times New Roman" w:hAnsi="Times New Roman" w:cs="Times New Roman"/>
                <w:sz w:val="18"/>
              </w:rPr>
              <w:t>.9.2021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4E4D80" w:rsidRPr="004E4D80" w:rsidRDefault="004E4D80" w:rsidP="004E4D8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E4D80">
              <w:rPr>
                <w:rFonts w:ascii="Times New Roman" w:eastAsia="Times New Roman" w:hAnsi="Times New Roman" w:cs="Times New Roman"/>
                <w:szCs w:val="24"/>
              </w:rPr>
              <w:t xml:space="preserve">Kolegij se na temelju suvremenijih teorijskih i empirijskih pristupa bavi fenomenima kulture, identiteta i nejednakosti, uz upotrebu klasičnih i povijesnih proučavanja procesa modernizacije. Tematski se ti fenomeni proučavaju u </w:t>
            </w:r>
            <w:r w:rsidRPr="004E4D80">
              <w:rPr>
                <w:rFonts w:ascii="Times New Roman" w:eastAsia="Times New Roman" w:hAnsi="Times New Roman" w:cs="Times New Roman"/>
                <w:szCs w:val="24"/>
              </w:rPr>
              <w:lastRenderedPageBreak/>
              <w:t>povezanosti s ekonomskim promjenama i modernizacijskim procesima u kontekstu globalizacije, a na primjerima aktualnih globalnih nejednakosti. Prvi dio predavačke cjeline kolegija sastoji se od pregleda relevantnih teorijskih pristupa, a drugi dio od analize relevantnih slučajeva, odnosno primjera. Seminarska cjelina kolegija prati ove tematike.</w:t>
            </w:r>
          </w:p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7458C5" w:rsidRPr="009C70B6" w:rsidRDefault="007458C5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Uvodno predavanje. 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AA5CBA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58C5" w:rsidRPr="009C70B6" w:rsidRDefault="007458C5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="000D50B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Modernizacija i globalizacija u povijesnoj perspektivi (imperijalizam, teorije razvoja, globalizacija) – prvi dio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="00AA5CBA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58C5" w:rsidRPr="009C70B6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>3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Modernizacija i globalizacija u povijesnoj perspektivi (imperijalizam, teorije 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>razvoja, globalizacija) – drugi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dio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="00AA5CBA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706F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4. </w:t>
            </w:r>
            <w:r w:rsidR="00EA448D">
              <w:rPr>
                <w:rFonts w:ascii="Times New Roman" w:hAnsi="Times New Roman" w:cs="Times New Roman"/>
                <w:b/>
                <w:sz w:val="24"/>
                <w:szCs w:val="24"/>
              </w:rPr>
              <w:t>Gostujuće predavanje – mr.sc. Mirko Petrić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AA5CBA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4706F" w:rsidRPr="0084706F" w:rsidRDefault="0084706F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Terenska nastava – moderni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zacija i arhitektura u Zadru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7458C5" w:rsidRPr="0084706F" w:rsidRDefault="0084706F" w:rsidP="0084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>Razvoj, modernizacija, rod</w:t>
            </w:r>
            <w:r w:rsidR="00BA0D6A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.11.2020)</w:t>
            </w:r>
          </w:p>
          <w:p w:rsidR="0084706F" w:rsidRDefault="0084706F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pristupi modernosti i </w:t>
            </w:r>
            <w:proofErr w:type="spellStart"/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postmodernosti</w:t>
            </w:r>
            <w:proofErr w:type="spellEnd"/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, modernizaciji, refleksivnoj modernizaciji i globalizaciji 1</w:t>
            </w:r>
            <w:r w:rsidR="00BA0D6A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58C5" w:rsidRPr="009C70B6" w:rsidRDefault="0084706F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8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pristupi modernosti i </w:t>
            </w:r>
            <w:proofErr w:type="spellStart"/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postmodernosti</w:t>
            </w:r>
            <w:proofErr w:type="spellEnd"/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, modernizaciji, refleksivnoj modernizaciji i globalizaciji 1</w:t>
            </w:r>
            <w:r w:rsidR="00BA0D6A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D6A" w:rsidRPr="000D50BF" w:rsidRDefault="0084706F" w:rsidP="00BA0D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Ideja razvoja i globalne razvojne perspektive. 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58C5" w:rsidRPr="009C70B6" w:rsidRDefault="00BA0D6A" w:rsidP="00BA0D6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Pojam i definicije globalizacije.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8C5" w:rsidRDefault="0084706F" w:rsidP="000D50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Modernizacija, vrijednosti i identitet</w:t>
            </w:r>
            <w:r w:rsidR="00BA0D6A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.12.2020)</w:t>
            </w:r>
          </w:p>
          <w:p w:rsidR="00EE5AA9" w:rsidRPr="009C70B6" w:rsidRDefault="00EE5AA9" w:rsidP="000D50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Prijedlozi i rasprava oko tema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eseje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tematske rasprave.</w:t>
            </w:r>
          </w:p>
          <w:p w:rsidR="007458C5" w:rsidRDefault="00EE5AA9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Odabir i definiranje slučajeva za analizu i tematskih rasprava.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2B82" w:rsidRDefault="0084706F" w:rsidP="001C2B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B82" w:rsidRPr="001C2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B82">
              <w:rPr>
                <w:rFonts w:ascii="Times New Roman" w:hAnsi="Times New Roman" w:cs="Times New Roman"/>
                <w:b/>
                <w:sz w:val="24"/>
                <w:szCs w:val="24"/>
              </w:rPr>
              <w:t>Predstavljanje nacrta eseja</w:t>
            </w:r>
            <w:r w:rsidR="001C2B82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B82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E5AA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(20</w:t>
            </w:r>
            <w:r w:rsidRPr="0084706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.1.2021)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:rsidR="000D50BF" w:rsidRDefault="000D50BF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8C5" w:rsidRDefault="000D50BF" w:rsidP="008470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706F" w:rsidRPr="009C70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4706F">
              <w:rPr>
                <w:rFonts w:ascii="Times New Roman" w:eastAsia="MS Gothic" w:hAnsi="Times New Roman" w:cs="Times New Roman"/>
                <w:sz w:val="18"/>
              </w:rPr>
              <w:t>Termin gostujućeg predavanja mr.sc. Mirka Petrića podložan je promjeni u skladu s epidemiološkim mjerama. Tema predavanja bit će objavljena naknadno.</w:t>
            </w:r>
          </w:p>
          <w:p w:rsidR="0084706F" w:rsidRPr="009C70B6" w:rsidRDefault="0084706F" w:rsidP="008470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** Termin terenske nastave podložan je promjeni u skladu s vremenskim uvjetima.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(seminar)</w:t>
            </w:r>
          </w:p>
        </w:tc>
        <w:tc>
          <w:tcPr>
            <w:tcW w:w="7487" w:type="dxa"/>
            <w:gridSpan w:val="29"/>
          </w:tcPr>
          <w:p w:rsidR="00BA0D6A" w:rsidRPr="009C70B6" w:rsidRDefault="00BA0D6A" w:rsidP="00BA0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Uvodni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D6A" w:rsidRDefault="00BA0D6A" w:rsidP="00BA0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Modernizacija i globalizacija u povijesnoj perspektivi (imperijalizam, teorije razvoja, globalizacija) – prvi dio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D6A" w:rsidRPr="00BA0D6A" w:rsidRDefault="00BA0D6A" w:rsidP="00BA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6A">
              <w:rPr>
                <w:rFonts w:ascii="Times New Roman" w:hAnsi="Times New Roman" w:cs="Times New Roman"/>
                <w:sz w:val="24"/>
                <w:szCs w:val="24"/>
              </w:rPr>
              <w:t>Zeman</w:t>
            </w:r>
            <w:proofErr w:type="spellEnd"/>
            <w:r w:rsidRPr="00BA0D6A">
              <w:rPr>
                <w:rFonts w:ascii="Times New Roman" w:hAnsi="Times New Roman" w:cs="Times New Roman"/>
                <w:sz w:val="24"/>
                <w:szCs w:val="24"/>
              </w:rPr>
              <w:t>, Z. (2004), Autonomija i odgođena apokalipsa. Sociologijske teorije modernosti i modernizacije, Zagreb: Hrvatska sveučilišna naklada. (17-59, 155-169)</w:t>
            </w:r>
          </w:p>
          <w:p w:rsidR="00BA0D6A" w:rsidRDefault="00BA0D6A" w:rsidP="00BA0D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>3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Modernizacija i globalizacija u povijesnoj perspektivi (imperijalizam, teorije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razvoja, globalizacija) – drugi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dio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A0D6A" w:rsidRPr="00BA0D6A" w:rsidRDefault="00BA0D6A" w:rsidP="00BA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D6A">
              <w:rPr>
                <w:rFonts w:ascii="Times New Roman" w:hAnsi="Times New Roman" w:cs="Times New Roman"/>
                <w:sz w:val="24"/>
                <w:szCs w:val="24"/>
              </w:rPr>
              <w:t>Zeman</w:t>
            </w:r>
            <w:proofErr w:type="spellEnd"/>
            <w:r w:rsidRPr="00BA0D6A">
              <w:rPr>
                <w:rFonts w:ascii="Times New Roman" w:hAnsi="Times New Roman" w:cs="Times New Roman"/>
                <w:sz w:val="24"/>
                <w:szCs w:val="24"/>
              </w:rPr>
              <w:t>, Z. (2004), Autonomija i odgođena apokalipsa. Sociologijske teorije modernosti i modernizacije, Zagreb: Hrvatska sveučilišna naklada. (17-59, 155-169)</w:t>
            </w:r>
          </w:p>
          <w:p w:rsidR="00BA0D6A" w:rsidRDefault="00BA0D6A" w:rsidP="00BA0D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4. 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Gostujuće pre</w:t>
            </w:r>
            <w:r w:rsidR="00EE5AA9">
              <w:rPr>
                <w:rFonts w:ascii="Times New Roman" w:hAnsi="Times New Roman" w:cs="Times New Roman"/>
                <w:b/>
                <w:sz w:val="24"/>
                <w:szCs w:val="24"/>
              </w:rPr>
              <w:t>davanje – mr.sc. Mirko Petrić (4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5AA9" w:rsidRPr="0084706F" w:rsidRDefault="00EE5AA9" w:rsidP="00EE5A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 – modernizacija i arhitektura u Zadru (11.11.2020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84706F" w:rsidRPr="0084706F" w:rsidRDefault="00EE5AA9" w:rsidP="0084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6</w:t>
            </w:r>
            <w:r w:rsidR="00BA0D6A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Razvoj, modernizacija, rod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.11.2020)</w:t>
            </w:r>
          </w:p>
          <w:p w:rsidR="00BA0D6A" w:rsidRDefault="00BA0D6A" w:rsidP="00BA0D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D6A" w:rsidRPr="009C70B6" w:rsidRDefault="00BA0D6A" w:rsidP="00BA0D6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BA0D6A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>Tomić-</w:t>
            </w:r>
            <w:proofErr w:type="spellStart"/>
            <w:r w:rsidRPr="00BA0D6A">
              <w:rPr>
                <w:rFonts w:ascii="Times New Roman" w:eastAsia="MS Gothic" w:hAnsi="Times New Roman" w:cs="Times New Roman"/>
                <w:sz w:val="24"/>
                <w:szCs w:val="24"/>
              </w:rPr>
              <w:t>Koludrović</w:t>
            </w:r>
            <w:proofErr w:type="spellEnd"/>
            <w:r w:rsidRPr="00BA0D6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I. (2015). Pomak prema modernosti. Žene u razdoblju zrele tranzicije. Zagreb: Jesenski i </w:t>
            </w:r>
            <w:proofErr w:type="spellStart"/>
            <w:r w:rsidRPr="00BA0D6A">
              <w:rPr>
                <w:rFonts w:ascii="Times New Roman" w:eastAsia="MS Gothic" w:hAnsi="Times New Roman" w:cs="Times New Roman"/>
                <w:sz w:val="24"/>
                <w:szCs w:val="24"/>
              </w:rPr>
              <w:t>Turk</w:t>
            </w:r>
            <w:proofErr w:type="spellEnd"/>
            <w:r w:rsidRPr="00BA0D6A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(odabrana poglavlja)</w:t>
            </w:r>
          </w:p>
          <w:p w:rsidR="0084706F" w:rsidRDefault="00EE5AA9" w:rsidP="0084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="00BA0D6A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pristupi modernosti i </w:t>
            </w:r>
            <w:proofErr w:type="spellStart"/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postmodernosti</w:t>
            </w:r>
            <w:proofErr w:type="spellEnd"/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, modernizaciji, refleksivnoj modernizaciji i globalizaciji 1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(26.11.2020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3DD7" w:rsidRPr="00D13DD7" w:rsidRDefault="00D13DD7" w:rsidP="00BA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>Bauman</w:t>
            </w:r>
            <w:proofErr w:type="spellEnd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 xml:space="preserve">, Z. (2011). Tekuća modernost. Zagreb: Naklada </w:t>
            </w:r>
            <w:proofErr w:type="spellStart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>Pelago</w:t>
            </w:r>
            <w:proofErr w:type="spellEnd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>, str. 9-21, 93-109, 129-144.</w:t>
            </w:r>
          </w:p>
          <w:p w:rsidR="0084706F" w:rsidRPr="009C70B6" w:rsidRDefault="00EE5AA9" w:rsidP="00847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8</w:t>
            </w:r>
            <w:r w:rsidR="00BA0D6A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. </w:t>
            </w:r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pristupi modernosti i </w:t>
            </w:r>
            <w:proofErr w:type="spellStart"/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postmodernosti</w:t>
            </w:r>
            <w:proofErr w:type="spellEnd"/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modernizaciji, refleksivnoj modernizaciji i globalizaciji 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3DD7" w:rsidRPr="00D13DD7" w:rsidRDefault="00D13DD7" w:rsidP="00BA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>Appadurai</w:t>
            </w:r>
            <w:proofErr w:type="spellEnd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 xml:space="preserve">, A. (2011). Kultura i globalizacija. Beograd: Biblioteka XX. </w:t>
            </w:r>
            <w:proofErr w:type="spellStart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>Vek</w:t>
            </w:r>
            <w:proofErr w:type="spellEnd"/>
            <w:r w:rsidRPr="00D13DD7">
              <w:rPr>
                <w:rFonts w:ascii="Times New Roman" w:hAnsi="Times New Roman" w:cs="Times New Roman"/>
                <w:sz w:val="24"/>
                <w:szCs w:val="24"/>
              </w:rPr>
              <w:t>, str. 47-77.</w:t>
            </w:r>
          </w:p>
          <w:p w:rsidR="0084706F" w:rsidRPr="000D50BF" w:rsidRDefault="00EE5AA9" w:rsidP="0084706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9.</w:t>
            </w:r>
            <w:r w:rsidR="00BA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Ideja razvoja i globalne razvojne perspektive.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706F" w:rsidRPr="009C70B6" w:rsidRDefault="0084706F" w:rsidP="008470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Pojam i definicije globalizacije.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3DD7" w:rsidRPr="00D13DD7" w:rsidRDefault="00D13DD7" w:rsidP="00D13D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>Sklair</w:t>
            </w:r>
            <w:proofErr w:type="spellEnd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>Leslie</w:t>
            </w:r>
            <w:proofErr w:type="spellEnd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(2003). „Rivalska </w:t>
            </w:r>
            <w:proofErr w:type="spellStart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>shvatanja</w:t>
            </w:r>
            <w:proofErr w:type="spellEnd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globalizacije“, u: Vuletić, V., Globalizacija: mit ili stvarnost, Beograd: Zavod za udžbenike i nastavna sredstva. (str. 31-47)</w:t>
            </w:r>
          </w:p>
          <w:p w:rsidR="00D13DD7" w:rsidRPr="009C70B6" w:rsidRDefault="00D13DD7" w:rsidP="00D13D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>Held</w:t>
            </w:r>
            <w:proofErr w:type="spellEnd"/>
            <w:r w:rsidRPr="00D13DD7">
              <w:rPr>
                <w:rFonts w:ascii="Times New Roman" w:eastAsia="MS Gothic" w:hAnsi="Times New Roman" w:cs="Times New Roman"/>
                <w:sz w:val="24"/>
                <w:szCs w:val="24"/>
              </w:rPr>
              <w:t>, David (2003). „Debate o globalizaciji“, u: Vuletić, V., Globalizacija: mit ili stvarnost, Beograd: Zavod za udžbenike i nastavna sredstva. (str. 48-60)</w:t>
            </w:r>
          </w:p>
          <w:p w:rsidR="0084706F" w:rsidRDefault="00EE5AA9" w:rsidP="0084706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</w:t>
            </w:r>
            <w:r w:rsidR="00BA0D6A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84706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Modernizacija, vrijednosti i identitet</w:t>
            </w:r>
            <w:r w:rsidR="0084706F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>.12.2020)</w:t>
            </w:r>
          </w:p>
          <w:p w:rsidR="00EE5AA9" w:rsidRPr="009C70B6" w:rsidRDefault="00EE5AA9" w:rsidP="00EE5AA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Prijedlozi i rasprava oko tema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eseje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tematske rasprave.</w:t>
            </w:r>
          </w:p>
          <w:p w:rsidR="008A1B09" w:rsidRPr="009C70B6" w:rsidRDefault="008A1B09" w:rsidP="00BA0D6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Inglehart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R. i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Wel</w:t>
            </w:r>
            <w:r w:rsidRPr="008A1B09">
              <w:rPr>
                <w:rFonts w:ascii="Times New Roman" w:eastAsia="MS Gothic" w:hAnsi="Times New Roman" w:cs="Times New Roman"/>
                <w:sz w:val="24"/>
                <w:szCs w:val="24"/>
              </w:rPr>
              <w:t>zel</w:t>
            </w:r>
            <w:proofErr w:type="spellEnd"/>
            <w:r w:rsidRPr="008A1B09">
              <w:rPr>
                <w:rFonts w:ascii="Times New Roman" w:eastAsia="MS Gothic" w:hAnsi="Times New Roman" w:cs="Times New Roman"/>
                <w:sz w:val="24"/>
                <w:szCs w:val="24"/>
              </w:rPr>
              <w:t>, C. (2007), Modernizacija, kulturna promjena i demokracija. Slijed ljudskog razvitka. Zagreb: Politička kultura. (str. 31-87)</w:t>
            </w:r>
          </w:p>
          <w:p w:rsidR="00EE5AA9" w:rsidRDefault="00EE5AA9" w:rsidP="00EE5A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</w:t>
            </w: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Odabir i definiranje slučajeva za analizu i tematskih rasprava.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E5AA9" w:rsidRDefault="00EE5AA9" w:rsidP="00EE5AA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2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Predstavljanje nacrta eseja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(20</w:t>
            </w:r>
            <w:r w:rsidRPr="0084706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.1.2021)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:rsidR="007458C5" w:rsidRPr="00021C05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29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Obveznu literaturu čini sva literatura s popisa seminarskih tekstova te bilješke i prezentacije koje prate predavanja, a koje će studenticama i studentima biti dostupne na sustavu za e-učenje Merlin.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8A1B09" w:rsidRDefault="008A1B09" w:rsidP="008A1B09">
            <w:pPr>
              <w:rPr>
                <w:rFonts w:ascii="Arial Narrow" w:hAnsi="Arial Narrow"/>
                <w:b/>
                <w:color w:val="000000"/>
                <w:lang w:val="en-GB"/>
              </w:rPr>
            </w:pPr>
            <w:r w:rsidRPr="008A1B09">
              <w:rPr>
                <w:rFonts w:ascii="Arial Narrow" w:hAnsi="Arial Narrow"/>
                <w:b/>
              </w:rPr>
              <w:t>Sekulić, D.</w:t>
            </w:r>
            <w:r>
              <w:rPr>
                <w:rFonts w:ascii="Arial Narrow" w:hAnsi="Arial Narrow"/>
              </w:rPr>
              <w:t xml:space="preserve"> (2011). „Vrijednosno-ideološke orijentacije kao predznak i posljedica društvenih promjena“, </w:t>
            </w:r>
            <w:r>
              <w:rPr>
                <w:rFonts w:ascii="Arial Narrow" w:hAnsi="Arial Narrow"/>
                <w:i/>
              </w:rPr>
              <w:t>Politička misao</w:t>
            </w:r>
            <w:r>
              <w:rPr>
                <w:rFonts w:ascii="Arial Narrow" w:hAnsi="Arial Narrow"/>
              </w:rPr>
              <w:t>, 48(3): 35-64.</w:t>
            </w:r>
          </w:p>
          <w:p w:rsidR="008A1B09" w:rsidRPr="003A1534" w:rsidRDefault="008A1B09" w:rsidP="008A1B09">
            <w:pPr>
              <w:rPr>
                <w:rFonts w:ascii="Arial Narrow" w:hAnsi="Arial Narrow"/>
                <w:color w:val="000000"/>
                <w:lang w:val="en-GB"/>
              </w:rPr>
            </w:pPr>
            <w:r w:rsidRPr="003A1534">
              <w:rPr>
                <w:rFonts w:ascii="Arial Narrow" w:hAnsi="Arial Narrow"/>
                <w:b/>
                <w:color w:val="000000"/>
                <w:lang w:val="en-GB"/>
              </w:rPr>
              <w:t>Sen, A.</w:t>
            </w:r>
            <w:r>
              <w:rPr>
                <w:rFonts w:ascii="Arial Narrow" w:hAnsi="Arial Narrow"/>
                <w:color w:val="000000"/>
                <w:lang w:val="en-GB"/>
              </w:rPr>
              <w:t xml:space="preserve"> (2012). </w:t>
            </w:r>
            <w:proofErr w:type="spellStart"/>
            <w:r>
              <w:rPr>
                <w:rFonts w:ascii="Arial Narrow" w:hAnsi="Arial Narrow"/>
                <w:i/>
                <w:color w:val="000000"/>
                <w:lang w:val="en-GB"/>
              </w:rPr>
              <w:t>Razvoj</w:t>
            </w:r>
            <w:proofErr w:type="spellEnd"/>
            <w:r>
              <w:rPr>
                <w:rFonts w:ascii="Arial Narrow" w:hAnsi="Arial Narrow"/>
                <w:i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lang w:val="en-GB"/>
              </w:rPr>
              <w:t>kao</w:t>
            </w:r>
            <w:proofErr w:type="spellEnd"/>
            <w:r>
              <w:rPr>
                <w:rFonts w:ascii="Arial Narrow" w:hAnsi="Arial Narrow"/>
                <w:i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  <w:lang w:val="en-GB"/>
              </w:rPr>
              <w:t>sloboda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. Zagreb: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Algoritam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. </w:t>
            </w:r>
          </w:p>
          <w:p w:rsidR="007458C5" w:rsidRDefault="008A1B09" w:rsidP="008A1B09">
            <w:pPr>
              <w:rPr>
                <w:rFonts w:ascii="Arial Narrow" w:hAnsi="Arial Narrow"/>
                <w:color w:val="000000"/>
                <w:lang w:val="en-GB"/>
              </w:rPr>
            </w:pPr>
            <w:proofErr w:type="spellStart"/>
            <w:r w:rsidRPr="00C60A6C">
              <w:rPr>
                <w:rFonts w:ascii="Arial Narrow" w:hAnsi="Arial Narrow"/>
                <w:b/>
              </w:rPr>
              <w:t>Stiglitz</w:t>
            </w:r>
            <w:proofErr w:type="spellEnd"/>
            <w:r w:rsidRPr="00C60A6C">
              <w:rPr>
                <w:rFonts w:ascii="Arial Narrow" w:hAnsi="Arial Narrow"/>
                <w:b/>
                <w:color w:val="000000"/>
                <w:lang w:val="es-ES"/>
              </w:rPr>
              <w:t>, J. E.</w:t>
            </w:r>
            <w:r w:rsidRPr="000F6CED">
              <w:rPr>
                <w:rFonts w:ascii="Arial Narrow" w:hAnsi="Arial Narrow"/>
                <w:color w:val="000000"/>
                <w:lang w:val="es-ES"/>
              </w:rPr>
              <w:t xml:space="preserve"> (2009) </w:t>
            </w:r>
            <w:r w:rsidRPr="000F6CED">
              <w:rPr>
                <w:rFonts w:ascii="Arial Narrow" w:hAnsi="Arial Narrow"/>
                <w:i/>
                <w:color w:val="000000"/>
                <w:lang w:val="es-ES"/>
              </w:rPr>
              <w:t xml:space="preserve">Uspjeh globalizacije. </w:t>
            </w:r>
            <w:r w:rsidRPr="000F6CED">
              <w:rPr>
                <w:rFonts w:ascii="Arial Narrow" w:hAnsi="Arial Narrow"/>
                <w:i/>
                <w:color w:val="000000"/>
                <w:lang w:val="pl-PL"/>
              </w:rPr>
              <w:t>Novi koraci do pravednoga svijeta</w:t>
            </w:r>
            <w:r w:rsidRPr="000F6CED">
              <w:rPr>
                <w:rFonts w:ascii="Arial Narrow" w:hAnsi="Arial Narrow"/>
                <w:color w:val="000000"/>
                <w:lang w:val="pl-PL"/>
              </w:rPr>
              <w:t xml:space="preserve">. </w:t>
            </w:r>
            <w:r w:rsidRPr="000F6CED">
              <w:rPr>
                <w:rFonts w:ascii="Arial Narrow" w:hAnsi="Arial Narrow"/>
                <w:color w:val="000000"/>
                <w:lang w:val="en-GB"/>
              </w:rPr>
              <w:t xml:space="preserve">Zagreb: </w:t>
            </w:r>
            <w:proofErr w:type="spellStart"/>
            <w:r w:rsidRPr="000F6CED">
              <w:rPr>
                <w:rFonts w:ascii="Arial Narrow" w:hAnsi="Arial Narrow"/>
                <w:color w:val="000000"/>
                <w:lang w:val="en-GB"/>
              </w:rPr>
              <w:t>Algoritam</w:t>
            </w:r>
            <w:proofErr w:type="spellEnd"/>
            <w:r w:rsidRPr="000F6CED">
              <w:rPr>
                <w:rFonts w:ascii="Arial Narrow" w:hAnsi="Arial Narrow"/>
                <w:color w:val="000000"/>
                <w:lang w:val="en-GB"/>
              </w:rPr>
              <w:t>.</w:t>
            </w:r>
          </w:p>
          <w:p w:rsidR="008A1B09" w:rsidRDefault="008A1B09" w:rsidP="008A1B09">
            <w:pPr>
              <w:jc w:val="both"/>
              <w:rPr>
                <w:rFonts w:ascii="Arial Narrow" w:hAnsi="Arial Narrow"/>
              </w:rPr>
            </w:pPr>
            <w:r w:rsidRPr="008A1B09">
              <w:rPr>
                <w:rFonts w:ascii="Arial Narrow" w:hAnsi="Arial Narrow"/>
                <w:b/>
              </w:rPr>
              <w:t>Tomić-</w:t>
            </w:r>
            <w:proofErr w:type="spellStart"/>
            <w:r w:rsidRPr="008A1B09">
              <w:rPr>
                <w:rFonts w:ascii="Arial Narrow" w:hAnsi="Arial Narrow"/>
                <w:b/>
              </w:rPr>
              <w:t>Koludrović</w:t>
            </w:r>
            <w:proofErr w:type="spellEnd"/>
            <w:r w:rsidRPr="008A1B09">
              <w:rPr>
                <w:rFonts w:ascii="Arial Narrow" w:hAnsi="Arial Narrow"/>
                <w:b/>
              </w:rPr>
              <w:t>, I. i Petrić, M.</w:t>
            </w:r>
            <w:r w:rsidRPr="000F6CED">
              <w:rPr>
                <w:rFonts w:ascii="Arial Narrow" w:hAnsi="Arial Narrow"/>
              </w:rPr>
              <w:t xml:space="preserve"> (2007) „Hrvatsko društvo – prije i tijekom tranzicije“, </w:t>
            </w:r>
            <w:r w:rsidRPr="000F6CED">
              <w:rPr>
                <w:rFonts w:ascii="Arial Narrow" w:hAnsi="Arial Narrow"/>
                <w:i/>
              </w:rPr>
              <w:t xml:space="preserve">Društvena istraživanja, </w:t>
            </w:r>
            <w:r w:rsidRPr="000F6CED">
              <w:rPr>
                <w:rFonts w:ascii="Arial Narrow" w:hAnsi="Arial Narrow"/>
              </w:rPr>
              <w:t>16 (4-5): 867-889.</w:t>
            </w:r>
          </w:p>
          <w:p w:rsidR="0084706F" w:rsidRDefault="0084706F" w:rsidP="008A1B09">
            <w:pPr>
              <w:jc w:val="both"/>
              <w:rPr>
                <w:rFonts w:ascii="Arial Narrow" w:hAnsi="Arial Narrow"/>
              </w:rPr>
            </w:pPr>
          </w:p>
          <w:p w:rsidR="0084706F" w:rsidRPr="008A1B09" w:rsidRDefault="0084706F" w:rsidP="008A1B09">
            <w:pPr>
              <w:jc w:val="both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</w:rPr>
              <w:t>Od studentica i studenata se očekuje i samostalno nalaženje literature vezane uz odabranu temu eseja.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7458C5" w:rsidRDefault="008A1B09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Dokumentarni film „Od 3 do 22“ (Krešimir Golik, 1966). </w:t>
            </w:r>
            <w:hyperlink r:id="rId8" w:history="1">
              <w:r w:rsidRPr="00D353F2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https://www.youtube.com/watch?v=avaas3e37T4&amp;t=118s</w:t>
              </w:r>
            </w:hyperlink>
          </w:p>
          <w:p w:rsidR="008A1B09" w:rsidRPr="009947BA" w:rsidRDefault="008A1B09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Dokumentarni film „Trst, Jugoslavija“ 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Alessio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Bozzer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2017). </w:t>
            </w:r>
            <w:r w:rsidRPr="008A1B09">
              <w:rPr>
                <w:rFonts w:ascii="Times New Roman" w:eastAsia="MS Gothic" w:hAnsi="Times New Roman" w:cs="Times New Roman"/>
                <w:sz w:val="18"/>
              </w:rPr>
              <w:t>https://www.youtube.com/watch?v=Fmvd5tsHOmw&amp;t=241s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7458C5" w:rsidRPr="00C02454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458C5" w:rsidRPr="00C02454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458C5" w:rsidRPr="00C02454" w:rsidRDefault="00770E0B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458C5" w:rsidRPr="00C02454" w:rsidRDefault="00770E0B" w:rsidP="007458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458C5" w:rsidRPr="00C02454" w:rsidRDefault="00770E0B" w:rsidP="007458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8A1B09" w:rsidRPr="008A1B09" w:rsidRDefault="007458C5" w:rsidP="008A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Pravo izlaska na ispit imaju oni studenti/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koji su ispunili zadane uvjete kolegija (red</w:t>
            </w:r>
            <w:r w:rsidR="008A1B09">
              <w:rPr>
                <w:rFonts w:ascii="Times New Roman" w:hAnsi="Times New Roman" w:cs="Times New Roman"/>
                <w:sz w:val="24"/>
                <w:szCs w:val="24"/>
              </w:rPr>
              <w:t xml:space="preserve">ovitost pohađanja nastave). </w:t>
            </w:r>
            <w:r w:rsidR="008A1B09" w:rsidRPr="008A1B09">
              <w:rPr>
                <w:rFonts w:ascii="Times New Roman" w:hAnsi="Times New Roman" w:cs="Times New Roman"/>
                <w:sz w:val="24"/>
                <w:szCs w:val="24"/>
              </w:rPr>
              <w:t>Završni ispit kolegija „Kultura, modernizacija, globalizacije“ polaže se u obliku pisanog eseja na jednu od predloženih ispitnih tema.</w:t>
            </w:r>
          </w:p>
          <w:p w:rsidR="008A1B09" w:rsidRPr="008A1B09" w:rsidRDefault="008A1B09" w:rsidP="008A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Završni esej mora biti minimalne dužine deset kartica teksta (18000 znakova s razmacima), ne računajući opremu i popis literature. </w:t>
            </w:r>
          </w:p>
          <w:p w:rsidR="008A1B09" w:rsidRPr="008A1B09" w:rsidRDefault="008A1B09" w:rsidP="008A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Ocjena se dodjeljuje na temelju kvalitete individualnog rada i prezentacije, pisanog materijala, i konačno sposobnosti teorijske argumentacije i dometa. Valja pokazati sposobnost grupnog i samostalnog postavljanja problema i adekvatnog korištenja literature i znanja u razradi i argumentaciji. </w:t>
            </w:r>
          </w:p>
          <w:p w:rsidR="007458C5" w:rsidRPr="00B7307A" w:rsidRDefault="008A1B09" w:rsidP="008A1B09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Sav materijal, kao i usmene prezentacije moraju biti obrađene primjerenim akademskim rječnikom, te literaturom i izvorima.  </w:t>
            </w:r>
          </w:p>
        </w:tc>
      </w:tr>
      <w:tr w:rsidR="008A1B09" w:rsidRPr="009947BA" w:rsidTr="002C0256">
        <w:trPr>
          <w:trHeight w:val="1275"/>
        </w:trPr>
        <w:tc>
          <w:tcPr>
            <w:tcW w:w="1801" w:type="dxa"/>
            <w:shd w:val="clear" w:color="auto" w:fill="F2F2F2" w:themeFill="background1" w:themeFillShade="F2"/>
          </w:tcPr>
          <w:p w:rsidR="008A1B09" w:rsidRPr="00B4202A" w:rsidRDefault="008A1B0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A1B09" w:rsidRPr="009947BA" w:rsidRDefault="008A1B0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7550" w:type="dxa"/>
            <w:gridSpan w:val="30"/>
            <w:vAlign w:val="center"/>
          </w:tcPr>
          <w:p w:rsidR="008A1B09" w:rsidRPr="009947BA" w:rsidRDefault="008A1B09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Prilikom ocjenjivanja u obzir se uzimaju kvaliteta teorijske obrade teme, tehnički zahtjevi akademskog pisanja i izvornost.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7458C5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458C5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458C5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458C5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458C5" w:rsidRPr="009947BA" w:rsidRDefault="00770E0B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Sukladno čl. 6. </w:t>
            </w:r>
            <w:r w:rsidRPr="00FA4E9A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FA4E9A">
              <w:rPr>
                <w:rFonts w:ascii="Times New Roman" w:eastAsia="MS Gothic" w:hAnsi="Times New Roman" w:cs="Times New Roman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Prema čl. 14. </w:t>
            </w:r>
            <w:r w:rsidRPr="00FA4E9A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FA4E9A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A4E9A">
              <w:rPr>
                <w:rFonts w:ascii="Times New Roman" w:hAnsi="Times New Roman" w:cs="Times New Roman"/>
              </w:rPr>
              <w:t xml:space="preserve"> </w:t>
            </w:r>
            <w:r w:rsidRPr="00FA4E9A">
              <w:rPr>
                <w:rFonts w:ascii="Times New Roman" w:eastAsia="MS Gothic" w:hAnsi="Times New Roman" w:cs="Times New Roman"/>
              </w:rPr>
              <w:t xml:space="preserve">[…]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Etički je nedopušten svaki čin koji predstavlja povrjedu akademskog poštenja. To uključuje, ali se ne ograničava samo na: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A4E9A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A4E9A">
              <w:rPr>
                <w:rFonts w:ascii="Times New Roman" w:eastAsia="MS Gothic" w:hAnsi="Times New Roman" w:cs="Times New Roman"/>
              </w:rPr>
              <w:t>.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A4E9A">
              <w:rPr>
                <w:rFonts w:ascii="Times New Roman" w:eastAsia="MS Gothic" w:hAnsi="Times New Roman" w:cs="Times New Roman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0B" w:rsidRDefault="00770E0B" w:rsidP="009947BA">
      <w:pPr>
        <w:spacing w:before="0" w:after="0"/>
      </w:pPr>
      <w:r>
        <w:separator/>
      </w:r>
    </w:p>
  </w:endnote>
  <w:endnote w:type="continuationSeparator" w:id="0">
    <w:p w:rsidR="00770E0B" w:rsidRDefault="00770E0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0B" w:rsidRDefault="00770E0B" w:rsidP="009947BA">
      <w:pPr>
        <w:spacing w:before="0" w:after="0"/>
      </w:pPr>
      <w:r>
        <w:separator/>
      </w:r>
    </w:p>
  </w:footnote>
  <w:footnote w:type="continuationSeparator" w:id="0">
    <w:p w:rsidR="00770E0B" w:rsidRDefault="00770E0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2F6"/>
    <w:multiLevelType w:val="hybridMultilevel"/>
    <w:tmpl w:val="9928204E"/>
    <w:lvl w:ilvl="0" w:tplc="A1524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D12"/>
    <w:multiLevelType w:val="hybridMultilevel"/>
    <w:tmpl w:val="4D32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7698"/>
    <w:multiLevelType w:val="hybridMultilevel"/>
    <w:tmpl w:val="2DBAB1A8"/>
    <w:lvl w:ilvl="0" w:tplc="1740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20C"/>
    <w:multiLevelType w:val="hybridMultilevel"/>
    <w:tmpl w:val="A2901710"/>
    <w:lvl w:ilvl="0" w:tplc="3F8A2124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4B2A"/>
    <w:multiLevelType w:val="hybridMultilevel"/>
    <w:tmpl w:val="F28A5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1C05"/>
    <w:rsid w:val="000A790E"/>
    <w:rsid w:val="000B7C82"/>
    <w:rsid w:val="000C0578"/>
    <w:rsid w:val="000D50BF"/>
    <w:rsid w:val="0010332B"/>
    <w:rsid w:val="001401AA"/>
    <w:rsid w:val="001443A2"/>
    <w:rsid w:val="00150B32"/>
    <w:rsid w:val="001750AE"/>
    <w:rsid w:val="00197510"/>
    <w:rsid w:val="001C2B82"/>
    <w:rsid w:val="0022722C"/>
    <w:rsid w:val="0028545A"/>
    <w:rsid w:val="00291ABD"/>
    <w:rsid w:val="002968E9"/>
    <w:rsid w:val="002C0256"/>
    <w:rsid w:val="002E1CE6"/>
    <w:rsid w:val="002F2118"/>
    <w:rsid w:val="002F2D22"/>
    <w:rsid w:val="00326091"/>
    <w:rsid w:val="0035464B"/>
    <w:rsid w:val="00357643"/>
    <w:rsid w:val="003620D3"/>
    <w:rsid w:val="00371634"/>
    <w:rsid w:val="00386E9C"/>
    <w:rsid w:val="00393964"/>
    <w:rsid w:val="003A3E41"/>
    <w:rsid w:val="003A3FA8"/>
    <w:rsid w:val="003E3E47"/>
    <w:rsid w:val="003F11B6"/>
    <w:rsid w:val="003F17B8"/>
    <w:rsid w:val="0041227A"/>
    <w:rsid w:val="00433038"/>
    <w:rsid w:val="0044395A"/>
    <w:rsid w:val="00453362"/>
    <w:rsid w:val="00461219"/>
    <w:rsid w:val="00470F6D"/>
    <w:rsid w:val="00483BC3"/>
    <w:rsid w:val="004923F4"/>
    <w:rsid w:val="004B553E"/>
    <w:rsid w:val="004E4D80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458C5"/>
    <w:rsid w:val="00770E0B"/>
    <w:rsid w:val="0078125F"/>
    <w:rsid w:val="00785CAA"/>
    <w:rsid w:val="00794496"/>
    <w:rsid w:val="007967CC"/>
    <w:rsid w:val="0079745E"/>
    <w:rsid w:val="00797B40"/>
    <w:rsid w:val="007C43A4"/>
    <w:rsid w:val="007D4D2D"/>
    <w:rsid w:val="00825BEF"/>
    <w:rsid w:val="0084706F"/>
    <w:rsid w:val="00865776"/>
    <w:rsid w:val="00874D5D"/>
    <w:rsid w:val="00891C60"/>
    <w:rsid w:val="008942F0"/>
    <w:rsid w:val="008A1B09"/>
    <w:rsid w:val="008A3541"/>
    <w:rsid w:val="008D45DB"/>
    <w:rsid w:val="0090214F"/>
    <w:rsid w:val="009163E6"/>
    <w:rsid w:val="009760E8"/>
    <w:rsid w:val="009947BA"/>
    <w:rsid w:val="00997F41"/>
    <w:rsid w:val="009A284F"/>
    <w:rsid w:val="009A6E1F"/>
    <w:rsid w:val="009C56B1"/>
    <w:rsid w:val="009C70B6"/>
    <w:rsid w:val="009D5226"/>
    <w:rsid w:val="009E2FD4"/>
    <w:rsid w:val="00A9132B"/>
    <w:rsid w:val="00AA1A5A"/>
    <w:rsid w:val="00AA5CBA"/>
    <w:rsid w:val="00AD23FB"/>
    <w:rsid w:val="00B3455B"/>
    <w:rsid w:val="00B4202A"/>
    <w:rsid w:val="00B43A81"/>
    <w:rsid w:val="00B612F8"/>
    <w:rsid w:val="00B71A57"/>
    <w:rsid w:val="00B7307A"/>
    <w:rsid w:val="00BA0D6A"/>
    <w:rsid w:val="00C02454"/>
    <w:rsid w:val="00C3477B"/>
    <w:rsid w:val="00C85956"/>
    <w:rsid w:val="00C9733D"/>
    <w:rsid w:val="00CA3783"/>
    <w:rsid w:val="00CB23F4"/>
    <w:rsid w:val="00CF5EFB"/>
    <w:rsid w:val="00D136E4"/>
    <w:rsid w:val="00D13DD7"/>
    <w:rsid w:val="00D40901"/>
    <w:rsid w:val="00D5334D"/>
    <w:rsid w:val="00D5523D"/>
    <w:rsid w:val="00D944DF"/>
    <w:rsid w:val="00DD110C"/>
    <w:rsid w:val="00DE6D53"/>
    <w:rsid w:val="00E06E39"/>
    <w:rsid w:val="00E07D73"/>
    <w:rsid w:val="00E17D18"/>
    <w:rsid w:val="00E2785A"/>
    <w:rsid w:val="00E30E67"/>
    <w:rsid w:val="00E9379A"/>
    <w:rsid w:val="00EA448D"/>
    <w:rsid w:val="00EE5AA9"/>
    <w:rsid w:val="00F02A8F"/>
    <w:rsid w:val="00F0761A"/>
    <w:rsid w:val="00F513E0"/>
    <w:rsid w:val="00F566DA"/>
    <w:rsid w:val="00F82D82"/>
    <w:rsid w:val="00F84F5E"/>
    <w:rsid w:val="00F94924"/>
    <w:rsid w:val="00FA4E9A"/>
    <w:rsid w:val="00FB393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1E38"/>
  <w15:docId w15:val="{222889CF-3136-4264-9E95-BA93A65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5A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E4D80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aas3e37T4&amp;t=118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741E-2F13-404B-ADF2-EA629CE1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Korisnik</cp:lastModifiedBy>
  <cp:revision>3</cp:revision>
  <dcterms:created xsi:type="dcterms:W3CDTF">2020-03-19T13:22:00Z</dcterms:created>
  <dcterms:modified xsi:type="dcterms:W3CDTF">2020-10-06T12:55:00Z</dcterms:modified>
</cp:coreProperties>
</file>