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B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15AF2" w:rsidRDefault="004B547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Kvalitativne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metode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istraživanja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</w:t>
            </w:r>
            <w:r w:rsidR="001C671B">
              <w:rPr>
                <w:rFonts w:ascii="Times New Roman" w:hAnsi="Times New Roman" w:cs="Times New Roman"/>
                <w:sz w:val="20"/>
              </w:rPr>
              <w:t>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15AF2" w:rsidRDefault="004B547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Sociologija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dvopredmetni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preddiplomski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studij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47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A603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A603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A60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A60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A60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A60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A60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A6036" w:rsidP="006604B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FF40CD" w:rsidP="00660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660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F40CD" w:rsidP="00660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60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FF40CD" w:rsidP="006604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604B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60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0751AE" w:rsidRPr="00615AF2" w:rsidRDefault="000751AE" w:rsidP="000751AE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615AF2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Pred</w:t>
            </w:r>
            <w:r w:rsidR="001C671B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avanja - učionica 121, petkom,13:00-15</w:t>
            </w:r>
            <w:r w:rsidRPr="00615AF2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:00h sati </w:t>
            </w:r>
          </w:p>
          <w:p w:rsidR="000751AE" w:rsidRPr="00615AF2" w:rsidRDefault="000751AE" w:rsidP="000751AE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615AF2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Seminar (grupa A) -   učionica 203, ponedjeljkom, 9:00-11:00h             </w:t>
            </w:r>
          </w:p>
          <w:p w:rsidR="009A284F" w:rsidRDefault="000751AE" w:rsidP="000751A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5AF2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Seminar (grupa B) -   učionica 203, ponedjeljkom, 11:00-13:00h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F40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C671B" w:rsidP="00FF40C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FF40CD">
              <w:rPr>
                <w:rFonts w:ascii="Times New Roman" w:hAnsi="Times New Roman" w:cs="Times New Roman"/>
                <w:sz w:val="18"/>
              </w:rPr>
              <w:t>/2</w:t>
            </w:r>
            <w:r w:rsidR="009A284F" w:rsidRPr="005F6E0B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FF40C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C671B" w:rsidP="000751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0751AE">
              <w:rPr>
                <w:rFonts w:ascii="Times New Roman" w:hAnsi="Times New Roman" w:cs="Times New Roman"/>
                <w:sz w:val="18"/>
              </w:rPr>
              <w:t>.6.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0751A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615AF2" w:rsidRDefault="000751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Položena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prethodna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godina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studija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odslušani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kolegiji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trećeg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semestra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0751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Dražen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Cepić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751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dcepic@unizd.hr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023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Petkom 15-16</w:t>
            </w:r>
            <w:r w:rsidR="000751AE">
              <w:rPr>
                <w:rFonts w:ascii="Times New Roman" w:hAnsi="Times New Roman" w:cs="Times New Roman"/>
                <w:sz w:val="18"/>
              </w:rPr>
              <w:t>h</w:t>
            </w:r>
            <w:r>
              <w:rPr>
                <w:rFonts w:ascii="Times New Roman" w:hAnsi="Times New Roman" w:cs="Times New Roman"/>
                <w:sz w:val="18"/>
              </w:rPr>
              <w:t xml:space="preserve"> (uz prethodnu najavu emailom)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0751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 Šarić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751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msaric1@unizd.hr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751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13-14h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3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03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751AE" w:rsidRPr="00615AF2" w:rsidRDefault="000751AE" w:rsidP="0007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AF2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kolegija, studenti/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</w:rPr>
              <w:t xml:space="preserve"> će biti u stanju prepoznati, navesti osobine i razumjeti razloge upotrebe tehnika i metoda karakterističnih za kvalitativna istraživanja u društvenim znanostima.</w:t>
            </w:r>
          </w:p>
          <w:p w:rsidR="000751AE" w:rsidRPr="00615AF2" w:rsidRDefault="000751AE" w:rsidP="00075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1AE" w:rsidRPr="00615AF2" w:rsidRDefault="000751AE" w:rsidP="0007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AF2">
              <w:rPr>
                <w:rFonts w:ascii="Times New Roman" w:hAnsi="Times New Roman" w:cs="Times New Roman"/>
                <w:sz w:val="18"/>
                <w:szCs w:val="18"/>
              </w:rPr>
              <w:t>Važan očekivani ishod učenja jest razumijevanje kompleksnosti kvalitativnog istraživanja i uloge teorije u njegovoj konceptualizaciji, te pri obradi i interpretaciji podataka.</w:t>
            </w:r>
          </w:p>
          <w:p w:rsidR="000751AE" w:rsidRPr="00615AF2" w:rsidRDefault="000751AE" w:rsidP="00075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CAA" w:rsidRPr="00615AF2" w:rsidRDefault="000751AE" w:rsidP="000751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15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Studenti/</w:t>
            </w:r>
            <w:proofErr w:type="spellStart"/>
            <w:r w:rsidRPr="00615AF2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Pr="00615AF2">
              <w:rPr>
                <w:rFonts w:ascii="Times New Roman" w:hAnsi="Times New Roman" w:cs="Times New Roman"/>
                <w:sz w:val="18"/>
                <w:szCs w:val="18"/>
              </w:rPr>
              <w:t xml:space="preserve"> će biti osposobljeni/e za upotrebu tehnika i metoda kvalitativnih istraživanja pod mentorskim vodstvom.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94050" w:rsidRDefault="00615AF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4050">
              <w:rPr>
                <w:rFonts w:ascii="Times New Roman" w:hAnsi="Times New Roman" w:cs="Times New Roman"/>
                <w:sz w:val="18"/>
                <w:szCs w:val="18"/>
              </w:rPr>
              <w:t xml:space="preserve">Iskustvo korištenja kvalitativnih metoda pod mentorskim nadzorom i samostalno, primjenjujući odgovarajuće teorijske i metodološke pristupe.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15A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predavanja i vježbi, položena dva obavezna kolokvija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A60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44BED" w:rsidRPr="00615AF2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44BED" w:rsidRPr="005B3E69" w:rsidRDefault="001C671B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11.06.2021.; 25.06.2021</w:t>
            </w:r>
            <w:r w:rsidR="00644BED" w:rsidRPr="005B3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644BED" w:rsidRPr="005B3E69" w:rsidRDefault="001C671B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10.09.2021.; 24.09.2021</w:t>
            </w:r>
            <w:r w:rsidR="00644BED" w:rsidRPr="005B3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44BED" w:rsidRPr="00615AF2" w:rsidRDefault="004C0278" w:rsidP="004C02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kolegiju se poučavaju k</w:t>
            </w:r>
            <w:r w:rsidR="00615AF2" w:rsidRPr="00615AF2">
              <w:rPr>
                <w:rFonts w:ascii="Times New Roman" w:hAnsi="Times New Roman" w:cs="Times New Roman"/>
                <w:sz w:val="18"/>
                <w:szCs w:val="18"/>
              </w:rPr>
              <w:t xml:space="preserve">valitativne metode istraživanja 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sociologiji, uključujući </w:t>
            </w:r>
            <w:r w:rsidR="00615AF2" w:rsidRPr="00615AF2">
              <w:rPr>
                <w:rFonts w:ascii="Times New Roman" w:hAnsi="Times New Roman" w:cs="Times New Roman"/>
                <w:sz w:val="18"/>
                <w:szCs w:val="18"/>
              </w:rPr>
              <w:t xml:space="preserve">povijest upotrebe, odnos prema upotrebi u drugim znanostima,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razliku kvalitativnih</w:t>
            </w:r>
            <w:r w:rsidR="00615AF2" w:rsidRPr="00615AF2">
              <w:rPr>
                <w:rFonts w:ascii="Times New Roman" w:hAnsi="Times New Roman" w:cs="Times New Roman"/>
                <w:sz w:val="18"/>
                <w:szCs w:val="18"/>
              </w:rPr>
              <w:t xml:space="preserve"> naspr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 kvantitativnih metoda, etičku problematika i teorijske aspekte kvalitativnih istraživanja, s</w:t>
            </w:r>
            <w:r w:rsidR="00615AF2" w:rsidRPr="00615AF2">
              <w:rPr>
                <w:rFonts w:ascii="Times New Roman" w:hAnsi="Times New Roman" w:cs="Times New Roman"/>
                <w:sz w:val="18"/>
                <w:szCs w:val="18"/>
              </w:rPr>
              <w:t>trategije istraživanja pove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zane s kvalitativnim metodama, m</w:t>
            </w:r>
            <w:r w:rsidR="00615AF2" w:rsidRPr="00615AF2">
              <w:rPr>
                <w:rFonts w:ascii="Times New Roman" w:hAnsi="Times New Roman" w:cs="Times New Roman"/>
                <w:sz w:val="18"/>
                <w:szCs w:val="18"/>
              </w:rPr>
              <w:t>etode i tehnike prik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upljanja empirijskog materijala te</w:t>
            </w:r>
            <w:r w:rsidR="00615AF2" w:rsidRPr="00615AF2">
              <w:rPr>
                <w:rFonts w:ascii="Times New Roman" w:hAnsi="Times New Roman" w:cs="Times New Roman"/>
                <w:sz w:val="18"/>
                <w:szCs w:val="18"/>
              </w:rPr>
              <w:t xml:space="preserve"> pristup kodiranju empirijskog materijala. 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26.2.2021. P1 Uvod u kolegij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>1.3.2021. V1 Uvod u seminare i vježbe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5.3.2021. P2 Kvalitativne metode istraživanja: uvodna razmatranja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8.3.2021. V2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Marsh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David;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Stoker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Gerry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(2005). Teorije i metode političke znanosti. Zagreb: Fakultet političkih znanosti Sveučilišta u Zagrebu. Biblioteka Politička misao, str. 191-209, 225-242.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12.3.2021. P3 Upotreba teorije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15.3.2021. V3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Škrbić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Alempijević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N.,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Potkonjak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S. i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Rubić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T.. (2016). Misliti etnografski : kvalitativni pristupi i metode u etnologiji i kulturnoj antropologiji. Zagreb: Filozofski fakultet Sveučilišta u Zagrebu, Odsjek za etnologiju i kulturnu antropologiju, Hrvatsko etnološko društvo, str. 36-63.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19.3.2021. P4 Epistemološki aspekti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22.3.2021. V4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Goodwin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J., &amp;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Horowitz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R. (2002).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methodological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strengths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dilemmas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sociology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sociology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25(1), 33-47.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>Krnić, R. i Perasović, B. (2013.). Sociologija i party scena. Zagreb: Naklada Ljevak, str. 210-254.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26.3.2021.P5 Prvi kolokvij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>29.3.2021.V5 Nema vježbi – gledanje filma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9.4.2021. P6 Etnografija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12.4.2021. V6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Potkonjak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Sanja (2014). Teren za etnologe početnike. Zagreb: HED, FF Press, str. 10-26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Lalić, Dražen (1993). Torcida. Pogled iznutra. Zagreb: AGM, str. 57-82.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16.4.2021.P7 Intervju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19.4.2021. V7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Bernard, H. R. (2006).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Interviewing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Unstructured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semi-structured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. U: Bernard, Research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anthropology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Walnut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Creek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CA: Alta Mira Press, str. 210-250.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0" w:name="_GoBack"/>
            <w:bookmarkEnd w:id="0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23.4.2021. P8 Fokusne grupe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26.4.2021. V8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Skoko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B. i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Benković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V. (2009). „Znanstvena metoda fokus grupa – mogućnosti i načini primjene“, Politička misao, 46 (3): 217-236.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30.4.2021. P9 Tekstualna analiza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3.5.2021. V9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Švabić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Š. (2004). Mitologije kao konstitutivan element suvremenog političkog diskursa.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Polemos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: časopis za interdisciplinarna istraživanja rata i mira, 7(13-14), 177-192.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7.5.2021.P10 Etički problemi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10.5.2021. V10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Bartolac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Andreja (2005). „Seksualni identitet i iskustvo osoba s cerebralnom paralizom“, Revija za sociologiju, 34 (3-4), 187-206.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lastRenderedPageBreak/>
              <w:t>14.5.2021.P11 Drugi kolokvij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>17.5.2021. V11 Nema vježbi – predaja kolokvija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21.5.2021. P12 Analiza kvalitativnih podataka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24.5.2021. V12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Thomas, D. R. (2006). A general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inductive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approach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analyzing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evaluation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data. American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journal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evaluation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, 27(2), 237-246.  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28.5.2021. P13 Pisanje kvalitativnih radova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31.5.2021. V13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Rubin, H. J., &amp; Rubin, I. S. (1995).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Sharing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results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. U: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interviewing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art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2528">
              <w:rPr>
                <w:rFonts w:ascii="Times New Roman" w:eastAsia="MS Gothic" w:hAnsi="Times New Roman" w:cs="Times New Roman"/>
                <w:sz w:val="18"/>
              </w:rPr>
              <w:t>hearing</w:t>
            </w:r>
            <w:proofErr w:type="spellEnd"/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 data, str. 257-274. </w:t>
            </w:r>
          </w:p>
          <w:p w:rsidR="00682528" w:rsidRPr="00682528" w:rsidRDefault="00682528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2528">
              <w:rPr>
                <w:rFonts w:ascii="Times New Roman" w:eastAsia="MS Gothic" w:hAnsi="Times New Roman" w:cs="Times New Roman"/>
                <w:sz w:val="18"/>
              </w:rPr>
              <w:t xml:space="preserve">4.6.2021. P14 Evaluacija kolegija </w:t>
            </w:r>
          </w:p>
          <w:p w:rsidR="00644BED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644BED" w:rsidRPr="00B35011" w:rsidRDefault="00644BED" w:rsidP="006825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</w:pP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44BED" w:rsidRPr="009947BA" w:rsidRDefault="000B1789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Seminarska literatura (vidi Sadržaj kolegija)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44BED" w:rsidRDefault="00592BBE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Dexter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, Lewis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Anthony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. Elite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specialized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interviewing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Ecpr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Press, 2006.</w:t>
            </w:r>
          </w:p>
          <w:p w:rsidR="00592BBE" w:rsidRDefault="00592BBE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Rubin,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Herbert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J.,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Irene S. Rubin.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interviewing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art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hearing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data. sage, 2011.</w:t>
            </w:r>
          </w:p>
          <w:p w:rsidR="00592BBE" w:rsidRDefault="00592BBE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Glaser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Barney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G.,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Anselm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L.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Strauss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Discovery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grounded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theory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Strategies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research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>, 2017.</w:t>
            </w:r>
          </w:p>
          <w:p w:rsidR="00592BBE" w:rsidRDefault="00592BBE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Bernard, H. Russell. Research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anthropology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quantitative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approaches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Rowman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Littlefield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>, 2017.</w:t>
            </w:r>
          </w:p>
          <w:p w:rsidR="00592BBE" w:rsidRPr="009947BA" w:rsidRDefault="00592BBE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Marshall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Catherine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Gretchen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B.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Rossman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Designing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qualitative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research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 xml:space="preserve">. Sage </w:t>
            </w:r>
            <w:proofErr w:type="spellStart"/>
            <w:r w:rsidRPr="00592BBE">
              <w:rPr>
                <w:rFonts w:ascii="Times New Roman" w:eastAsia="MS Gothic" w:hAnsi="Times New Roman" w:cs="Times New Roman"/>
                <w:sz w:val="18"/>
              </w:rPr>
              <w:t>publications</w:t>
            </w:r>
            <w:proofErr w:type="spellEnd"/>
            <w:r w:rsidRPr="00592BBE">
              <w:rPr>
                <w:rFonts w:ascii="Times New Roman" w:eastAsia="MS Gothic" w:hAnsi="Times New Roman" w:cs="Times New Roman"/>
                <w:sz w:val="18"/>
              </w:rPr>
              <w:t>, 2014.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44BED" w:rsidRPr="009947BA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44B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44BED" w:rsidRPr="00C02454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44BED" w:rsidRPr="00C02454" w:rsidRDefault="00644BED" w:rsidP="00644BE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44BED" w:rsidRPr="00C02454" w:rsidRDefault="00644BED" w:rsidP="00644BE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44B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44BED" w:rsidRPr="00C02454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44BED" w:rsidRPr="00C02454" w:rsidRDefault="00644BED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44BED" w:rsidRPr="00C02454" w:rsidRDefault="00644BED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44B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44BED" w:rsidRPr="00C02454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44BED" w:rsidRPr="00C02454" w:rsidRDefault="00644BED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44BED" w:rsidRPr="00C02454" w:rsidRDefault="00FA6036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44BED" w:rsidRPr="00C02454" w:rsidRDefault="00644BED" w:rsidP="00644B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44BED" w:rsidRPr="00C02454" w:rsidRDefault="00FA6036" w:rsidP="00644B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44BED" w:rsidRPr="00C02454" w:rsidRDefault="00FA6036" w:rsidP="00644B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4BE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44BED" w:rsidRPr="00B7307A" w:rsidRDefault="007E2435" w:rsidP="00644B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</w:t>
            </w:r>
            <w:r w:rsidR="00644BED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prvi kolokvij, 25</w:t>
            </w:r>
            <w:r w:rsidR="00644BED"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drugi kolokvij, 50%</w:t>
            </w:r>
            <w:r w:rsidR="00644BED"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</w:t>
            </w:r>
          </w:p>
        </w:tc>
      </w:tr>
      <w:tr w:rsidR="00644B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44BED" w:rsidRPr="00B4202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44BED" w:rsidRPr="00B7307A" w:rsidRDefault="007375D7" w:rsidP="00644BE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644BED" w:rsidRPr="009947BA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44B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44BED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44BED" w:rsidRPr="00B7307A" w:rsidRDefault="007375D7" w:rsidP="00644BE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644BED" w:rsidRPr="009947BA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44B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44BED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44BED" w:rsidRPr="00B7307A" w:rsidRDefault="007375D7" w:rsidP="00644BE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644BED" w:rsidRPr="009947BA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44B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44BED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44BED" w:rsidRPr="00B7307A" w:rsidRDefault="007375D7" w:rsidP="00644BE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644BED" w:rsidRPr="009947BA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44B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44BED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44BED" w:rsidRPr="00B7307A" w:rsidRDefault="007375D7" w:rsidP="00644BE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390" w:type="dxa"/>
            <w:gridSpan w:val="26"/>
            <w:vAlign w:val="center"/>
          </w:tcPr>
          <w:p w:rsidR="00644BED" w:rsidRPr="009947BA" w:rsidRDefault="00644BED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44BED" w:rsidRDefault="00FA6036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D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44BE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44BED" w:rsidRDefault="00FA6036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44BED" w:rsidRDefault="00FA6036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44BE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44BED" w:rsidRDefault="00FA6036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44BE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44BED" w:rsidRPr="009947BA" w:rsidRDefault="00FA6036" w:rsidP="00644B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44BE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44B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44BED" w:rsidRPr="009947BA" w:rsidRDefault="00644BED" w:rsidP="00644BE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44BED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44BED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44BED" w:rsidRPr="00684BBC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44BED" w:rsidRPr="00684BBC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44BED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44BED" w:rsidRPr="00684BBC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44BED" w:rsidRPr="00684BBC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44BED" w:rsidRPr="00684BBC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44BED" w:rsidRPr="00684BBC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44BED" w:rsidRPr="009947BA" w:rsidRDefault="00644BED" w:rsidP="00644BE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36" w:rsidRDefault="00FA6036" w:rsidP="009947BA">
      <w:pPr>
        <w:spacing w:before="0" w:after="0"/>
      </w:pPr>
      <w:r>
        <w:separator/>
      </w:r>
    </w:p>
  </w:endnote>
  <w:endnote w:type="continuationSeparator" w:id="0">
    <w:p w:rsidR="00FA6036" w:rsidRDefault="00FA60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36" w:rsidRDefault="00FA6036" w:rsidP="009947BA">
      <w:pPr>
        <w:spacing w:before="0" w:after="0"/>
      </w:pPr>
      <w:r>
        <w:separator/>
      </w:r>
    </w:p>
  </w:footnote>
  <w:footnote w:type="continuationSeparator" w:id="0">
    <w:p w:rsidR="00FA6036" w:rsidRDefault="00FA6036" w:rsidP="009947BA">
      <w:pPr>
        <w:spacing w:before="0" w:after="0"/>
      </w:pPr>
      <w:r>
        <w:continuationSeparator/>
      </w:r>
    </w:p>
  </w:footnote>
  <w:footnote w:id="1">
    <w:p w:rsidR="006604B0" w:rsidRDefault="006604B0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B0" w:rsidRPr="001B3A0D" w:rsidRDefault="006604B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4B0" w:rsidRDefault="006604B0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604B0" w:rsidRDefault="006604B0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604B0" w:rsidRPr="001B3A0D" w:rsidRDefault="006604B0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604B0" w:rsidRPr="001B3A0D" w:rsidRDefault="006604B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604B0" w:rsidRDefault="006604B0" w:rsidP="0079745E">
    <w:pPr>
      <w:pStyle w:val="Zaglavlje"/>
    </w:pPr>
  </w:p>
  <w:p w:rsidR="006604B0" w:rsidRDefault="006604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51AE"/>
    <w:rsid w:val="000A790E"/>
    <w:rsid w:val="000B1789"/>
    <w:rsid w:val="000C0578"/>
    <w:rsid w:val="00102352"/>
    <w:rsid w:val="0010332B"/>
    <w:rsid w:val="00131D79"/>
    <w:rsid w:val="00133F01"/>
    <w:rsid w:val="001443A2"/>
    <w:rsid w:val="00150B32"/>
    <w:rsid w:val="00193E45"/>
    <w:rsid w:val="00197510"/>
    <w:rsid w:val="001C671B"/>
    <w:rsid w:val="001C71BF"/>
    <w:rsid w:val="001F5009"/>
    <w:rsid w:val="0022722C"/>
    <w:rsid w:val="0028545A"/>
    <w:rsid w:val="002E1CE6"/>
    <w:rsid w:val="002F2D22"/>
    <w:rsid w:val="00326091"/>
    <w:rsid w:val="00341822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2DB9"/>
    <w:rsid w:val="00483BC3"/>
    <w:rsid w:val="004900A3"/>
    <w:rsid w:val="004923F4"/>
    <w:rsid w:val="004B547C"/>
    <w:rsid w:val="004B553E"/>
    <w:rsid w:val="004C0278"/>
    <w:rsid w:val="00503324"/>
    <w:rsid w:val="005353ED"/>
    <w:rsid w:val="005514C3"/>
    <w:rsid w:val="0059285D"/>
    <w:rsid w:val="00592BBE"/>
    <w:rsid w:val="005B2D17"/>
    <w:rsid w:val="005D3518"/>
    <w:rsid w:val="005E1668"/>
    <w:rsid w:val="005F6E0B"/>
    <w:rsid w:val="00615AF2"/>
    <w:rsid w:val="0062328F"/>
    <w:rsid w:val="00644BED"/>
    <w:rsid w:val="006604B0"/>
    <w:rsid w:val="00682528"/>
    <w:rsid w:val="00684BBC"/>
    <w:rsid w:val="006B4920"/>
    <w:rsid w:val="006E57BD"/>
    <w:rsid w:val="00700D7A"/>
    <w:rsid w:val="007361E7"/>
    <w:rsid w:val="007368EB"/>
    <w:rsid w:val="007375D7"/>
    <w:rsid w:val="0078125F"/>
    <w:rsid w:val="00785CAA"/>
    <w:rsid w:val="00794496"/>
    <w:rsid w:val="007967CC"/>
    <w:rsid w:val="0079745E"/>
    <w:rsid w:val="00797B40"/>
    <w:rsid w:val="007C43A4"/>
    <w:rsid w:val="007D4D2D"/>
    <w:rsid w:val="007E2435"/>
    <w:rsid w:val="007F6E2D"/>
    <w:rsid w:val="00815E4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2B32"/>
    <w:rsid w:val="009D5226"/>
    <w:rsid w:val="009E2FD4"/>
    <w:rsid w:val="00A9132B"/>
    <w:rsid w:val="00AA1A5A"/>
    <w:rsid w:val="00AB17B6"/>
    <w:rsid w:val="00AC56B6"/>
    <w:rsid w:val="00AD23FB"/>
    <w:rsid w:val="00B35011"/>
    <w:rsid w:val="00B4202A"/>
    <w:rsid w:val="00B432C5"/>
    <w:rsid w:val="00B612F8"/>
    <w:rsid w:val="00B71A57"/>
    <w:rsid w:val="00B7307A"/>
    <w:rsid w:val="00B93AEA"/>
    <w:rsid w:val="00B94050"/>
    <w:rsid w:val="00BA5668"/>
    <w:rsid w:val="00BA7695"/>
    <w:rsid w:val="00BC419A"/>
    <w:rsid w:val="00BE4816"/>
    <w:rsid w:val="00C01A8E"/>
    <w:rsid w:val="00C02454"/>
    <w:rsid w:val="00C3477B"/>
    <w:rsid w:val="00C82389"/>
    <w:rsid w:val="00C85956"/>
    <w:rsid w:val="00C9733D"/>
    <w:rsid w:val="00CA3783"/>
    <w:rsid w:val="00CB23F4"/>
    <w:rsid w:val="00CF5EFB"/>
    <w:rsid w:val="00D05383"/>
    <w:rsid w:val="00D136E4"/>
    <w:rsid w:val="00D5334D"/>
    <w:rsid w:val="00D5523D"/>
    <w:rsid w:val="00D73D68"/>
    <w:rsid w:val="00D944DF"/>
    <w:rsid w:val="00DB739E"/>
    <w:rsid w:val="00DD110C"/>
    <w:rsid w:val="00DE6D53"/>
    <w:rsid w:val="00E06E39"/>
    <w:rsid w:val="00E07D73"/>
    <w:rsid w:val="00E17D18"/>
    <w:rsid w:val="00E30E67"/>
    <w:rsid w:val="00E6642C"/>
    <w:rsid w:val="00EA464A"/>
    <w:rsid w:val="00F02A8F"/>
    <w:rsid w:val="00F200CC"/>
    <w:rsid w:val="00F513E0"/>
    <w:rsid w:val="00F566DA"/>
    <w:rsid w:val="00F84F5E"/>
    <w:rsid w:val="00F86C5E"/>
    <w:rsid w:val="00FA6036"/>
    <w:rsid w:val="00FC2198"/>
    <w:rsid w:val="00FC283E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E7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A51E-F1F4-48F8-A612-994BA0C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Drazen</cp:lastModifiedBy>
  <cp:revision>12</cp:revision>
  <dcterms:created xsi:type="dcterms:W3CDTF">2019-07-25T09:03:00Z</dcterms:created>
  <dcterms:modified xsi:type="dcterms:W3CDTF">2021-02-23T12:30:00Z</dcterms:modified>
</cp:coreProperties>
</file>